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F9" w:rsidRDefault="00A2023F">
      <w:pPr>
        <w:ind w:right="63"/>
        <w:jc w:val="center"/>
        <w:rPr>
          <w:rFonts w:ascii="Times New Roman" w:hAnsi="Times New Roman" w:cs="Times New Roman"/>
          <w:b/>
          <w:sz w:val="32"/>
          <w:szCs w:val="32"/>
          <w:u w:val="single"/>
        </w:rPr>
      </w:pPr>
      <w:r>
        <w:rPr>
          <w:rFonts w:ascii="Times New Roman" w:hAnsi="Times New Roman" w:cs="Times New Roman"/>
          <w:b/>
          <w:sz w:val="32"/>
          <w:szCs w:val="32"/>
          <w:u w:val="single"/>
        </w:rPr>
        <w:t>Kırıkkale Üniversitesi İktisadi ve İdari Bilimler Fakültesi Kurum İçi Değerlendirme Raporu(KİDR 2023)</w:t>
      </w: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pStyle w:val="Heading3"/>
      </w:pPr>
    </w:p>
    <w:p w:rsidR="00646FF9" w:rsidRDefault="00A2023F">
      <w:pPr>
        <w:pStyle w:val="Heading3"/>
      </w:pPr>
      <w:r>
        <w:t>A.1.3. Kurumsal Dönüşüm Kapasitesi</w:t>
      </w:r>
    </w:p>
    <w:p w:rsidR="00646FF9" w:rsidRDefault="00A2023F">
      <w:pPr>
        <w:pStyle w:val="Heading4"/>
        <w:ind w:right="63"/>
        <w:jc w:val="center"/>
      </w:pPr>
      <w:r>
        <w:t>Olgunluk düzeyi</w:t>
      </w:r>
    </w:p>
    <w:tbl>
      <w:tblPr>
        <w:tblStyle w:val="TableGrid"/>
        <w:tblW w:w="0" w:type="auto"/>
        <w:tblInd w:w="507" w:type="dxa"/>
        <w:tblLook w:val="04A0" w:firstRow="1" w:lastRow="0" w:firstColumn="1" w:lastColumn="0" w:noHBand="0" w:noVBand="1"/>
      </w:tblPr>
      <w:tblGrid>
        <w:gridCol w:w="1766"/>
        <w:gridCol w:w="1676"/>
        <w:gridCol w:w="1702"/>
        <w:gridCol w:w="1744"/>
        <w:gridCol w:w="1667"/>
      </w:tblGrid>
      <w:tr w:rsidR="00646FF9">
        <w:tc>
          <w:tcPr>
            <w:tcW w:w="1784" w:type="dxa"/>
            <w:shd w:val="clear" w:color="auto" w:fill="auto"/>
          </w:tcPr>
          <w:p w:rsidR="00646FF9" w:rsidRDefault="00A2023F">
            <w:pPr>
              <w:pStyle w:val="Heading3"/>
            </w:pPr>
            <w:r>
              <w:t>1</w:t>
            </w:r>
          </w:p>
        </w:tc>
        <w:tc>
          <w:tcPr>
            <w:tcW w:w="1745" w:type="dxa"/>
            <w:shd w:val="clear" w:color="auto" w:fill="auto"/>
          </w:tcPr>
          <w:p w:rsidR="00646FF9" w:rsidRDefault="00A2023F">
            <w:pPr>
              <w:pStyle w:val="Heading3"/>
            </w:pPr>
            <w:r>
              <w:t>2</w:t>
            </w:r>
          </w:p>
        </w:tc>
        <w:tc>
          <w:tcPr>
            <w:tcW w:w="1733" w:type="dxa"/>
            <w:shd w:val="clear" w:color="auto" w:fill="FFFFFF" w:themeFill="background1"/>
          </w:tcPr>
          <w:p w:rsidR="00646FF9" w:rsidRDefault="00A2023F">
            <w:pPr>
              <w:pStyle w:val="Heading3"/>
            </w:pPr>
            <w:r>
              <w:t>3</w:t>
            </w:r>
          </w:p>
        </w:tc>
        <w:tc>
          <w:tcPr>
            <w:tcW w:w="1805" w:type="dxa"/>
            <w:shd w:val="clear" w:color="auto" w:fill="FFFF00"/>
          </w:tcPr>
          <w:p w:rsidR="00646FF9" w:rsidRDefault="00A2023F">
            <w:pPr>
              <w:pStyle w:val="Heading3"/>
            </w:pPr>
            <w:r>
              <w:t>4</w:t>
            </w:r>
          </w:p>
        </w:tc>
        <w:tc>
          <w:tcPr>
            <w:tcW w:w="1714" w:type="dxa"/>
            <w:shd w:val="clear" w:color="auto" w:fill="auto"/>
          </w:tcPr>
          <w:p w:rsidR="00646FF9" w:rsidRDefault="00A2023F">
            <w:pPr>
              <w:pStyle w:val="Heading3"/>
            </w:pPr>
            <w:r>
              <w:t>5</w:t>
            </w:r>
          </w:p>
        </w:tc>
      </w:tr>
      <w:tr w:rsidR="00646FF9">
        <w:tc>
          <w:tcPr>
            <w:tcW w:w="1784" w:type="dxa"/>
            <w:shd w:val="clear" w:color="auto" w:fill="auto"/>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Değişim</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yönetimi</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bulunmamaktadır. </w:t>
            </w:r>
          </w:p>
        </w:tc>
        <w:tc>
          <w:tcPr>
            <w:tcW w:w="1745" w:type="dxa"/>
            <w:shd w:val="clear" w:color="auto" w:fill="auto"/>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değişim</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ihtiyacı olgunluk seviyesinde belirlenmiştir. </w:t>
            </w:r>
          </w:p>
        </w:tc>
        <w:tc>
          <w:tcPr>
            <w:tcW w:w="1733" w:type="dxa"/>
            <w:shd w:val="clear" w:color="auto" w:fill="FFFFFF" w:themeFill="background1"/>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değişim</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yönetimi</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yaklaşımı kurumun geneline yayılmış ve bütüncül olarak yürütülmektedir. </w:t>
            </w:r>
          </w:p>
        </w:tc>
        <w:tc>
          <w:tcPr>
            <w:tcW w:w="1805" w:type="dxa"/>
            <w:shd w:val="clear" w:color="auto" w:fill="FFFF00"/>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Amaç, misyon</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Ve hedefler doğrultusunda gerçekleştirilen değişim yönetimi uygulamaları izlenmekte ve önlemler alınmaktadır. </w:t>
            </w:r>
          </w:p>
        </w:tc>
        <w:tc>
          <w:tcPr>
            <w:tcW w:w="1714" w:type="dxa"/>
            <w:shd w:val="clear" w:color="auto" w:fill="auto"/>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İçselleştirilmiş, sistematik, sürdürülebilir</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Ve örnek gösterilebilir uygulamalar bulunmaktadır. </w:t>
            </w:r>
          </w:p>
        </w:tc>
      </w:tr>
    </w:tbl>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color w:val="FF0000"/>
          <w:sz w:val="24"/>
          <w:szCs w:val="24"/>
        </w:rPr>
      </w:pPr>
      <w:r>
        <w:rPr>
          <w:rFonts w:ascii="Times New Roman" w:hAnsi="Times New Roman" w:cs="Times New Roman"/>
          <w:b/>
          <w:sz w:val="24"/>
          <w:szCs w:val="24"/>
          <w:u w:val="single"/>
        </w:rPr>
        <w:t xml:space="preserve">AÇIKLAMA: </w:t>
      </w: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Kırıkkale Üniversitesi, kurumsal veya örgütsel yapısını sürekli olarak geliştirme amacıyla, değişen şartlara ve ihtiyaçlara uyum sağlamak üzere düzenli olarak revize etmektedir. Bu revizyonlar, Performans Programı gibi ilgili raporlarda belirtilen örgüt şemasına yansıtılarak gerçekleştirilmektedir. Üniversite, dinamik bir yapıya sahip olup, performans artırma ve etkinlikleri optimize etme çabasıyla kurumsal yapısını sürekli olarak gözden geçirmekte ve güncellemektedir. Bu sayede, değişen koşullara hızlı bir şekilde adapte olmayı ve daha etkili bir yönetim sağlamayı hedeflemektedir. Ayrıca Kırıkkale Üniversitesi'nin temel prensipleri arasında, "sürekli gelişme" ve "girişimcilik" önemli bir yer tutmaktadır. Bu temel ilkeler, üniversitenin 2020-2024 Stratejik Planı'nda açıkça ifade edilmektedir.</w:t>
      </w: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Değişim Yönetim Modeli:</w:t>
      </w: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 xml:space="preserve">Üniversitemiz uzaktan öğretim yolu ile eğitime devam edebilme konusunda büyük bir deneyim kazanmıştır. Dolayısıyla hızlı ve esnek bir dönüşümle sürece adapte olabilme konusunda deneyime sahiptir (1). </w:t>
      </w: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Değişim planları yol haritaları:</w:t>
      </w: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Üniversitemiz senato kurulu değişim planlarına yönelik çeşitli kararlar almış ve uygulamaya geçirmiştir (2,3,4,5).</w:t>
      </w:r>
    </w:p>
    <w:p w:rsidR="00646FF9" w:rsidRDefault="00646FF9">
      <w:pPr>
        <w:ind w:right="63"/>
        <w:jc w:val="both"/>
        <w:rPr>
          <w:rFonts w:ascii="Times New Roman" w:hAnsi="Times New Roman" w:cs="Times New Roman"/>
          <w:sz w:val="24"/>
          <w:szCs w:val="24"/>
        </w:rPr>
      </w:pPr>
    </w:p>
    <w:p w:rsidR="00646FF9" w:rsidRDefault="00C84729">
      <w:pPr>
        <w:pStyle w:val="ListParagraph"/>
        <w:numPr>
          <w:ilvl w:val="0"/>
          <w:numId w:val="1"/>
        </w:numPr>
        <w:ind w:right="63"/>
        <w:jc w:val="both"/>
        <w:rPr>
          <w:rFonts w:ascii="Times New Roman" w:eastAsia="Times New Roman" w:hAnsi="Times New Roman" w:cs="Times New Roman"/>
          <w:b/>
          <w:bCs/>
          <w:i/>
          <w:iCs/>
          <w:color w:val="000000"/>
          <w:sz w:val="24"/>
          <w:szCs w:val="24"/>
        </w:rPr>
      </w:pPr>
      <w:hyperlink r:id="rId8" w:history="1">
        <w:r w:rsidR="00A2023F">
          <w:rPr>
            <w:rStyle w:val="Hyperlink"/>
            <w:rFonts w:ascii="Times New Roman" w:eastAsia="Times New Roman" w:hAnsi="Times New Roman" w:cs="Times New Roman"/>
            <w:b/>
            <w:bCs/>
            <w:i/>
            <w:iCs/>
            <w:sz w:val="24"/>
            <w:szCs w:val="24"/>
          </w:rPr>
          <w:t>http://kuzemue.kku.edu.tr/</w:t>
        </w:r>
      </w:hyperlink>
    </w:p>
    <w:p w:rsidR="00646FF9" w:rsidRDefault="00A2023F">
      <w:pPr>
        <w:pStyle w:val="ListParagraph"/>
        <w:numPr>
          <w:ilvl w:val="0"/>
          <w:numId w:val="1"/>
        </w:numPr>
        <w:ind w:right="63"/>
        <w:jc w:val="both"/>
        <w:rPr>
          <w:rFonts w:ascii="Times New Roman" w:hAnsi="Times New Roman" w:cs="Times New Roman"/>
          <w:b/>
          <w:sz w:val="24"/>
          <w:szCs w:val="24"/>
        </w:rPr>
      </w:pPr>
      <w:r>
        <w:rPr>
          <w:rFonts w:ascii="Times New Roman" w:hAnsi="Times New Roman" w:cs="Times New Roman"/>
          <w:b/>
          <w:sz w:val="24"/>
          <w:szCs w:val="24"/>
        </w:rPr>
        <w:t xml:space="preserve">2023-2024 Öğretim Yılı Bahar Yarıyılı Kurumlar Arası Ön Lisans Programları Yatay Geçiş </w:t>
      </w:r>
    </w:p>
    <w:p w:rsidR="00646FF9" w:rsidRDefault="00C84729">
      <w:pPr>
        <w:pStyle w:val="ListParagraph"/>
        <w:ind w:left="720" w:right="63"/>
        <w:jc w:val="both"/>
        <w:rPr>
          <w:rFonts w:ascii="Times New Roman" w:hAnsi="Times New Roman" w:cs="Times New Roman"/>
          <w:b/>
          <w:sz w:val="24"/>
          <w:szCs w:val="24"/>
        </w:rPr>
      </w:pPr>
      <w:hyperlink r:id="rId9" w:history="1">
        <w:r w:rsidR="00A2023F">
          <w:rPr>
            <w:rStyle w:val="Hyperlink"/>
            <w:rFonts w:ascii="Times New Roman" w:hAnsi="Times New Roman" w:cs="Times New Roman"/>
          </w:rPr>
          <w:t>https://oidb.kku.edu.tr/Idari/Duyuru/Index/28982</w:t>
        </w:r>
      </w:hyperlink>
      <w:r w:rsidR="00A2023F">
        <w:rPr>
          <w:rStyle w:val="Hyperlink"/>
          <w:rFonts w:ascii="Times New Roman" w:hAnsi="Times New Roman" w:cs="Times New Roman"/>
        </w:rPr>
        <w:t xml:space="preserve"> </w:t>
      </w:r>
    </w:p>
    <w:p w:rsidR="00646FF9" w:rsidRDefault="00A2023F">
      <w:pPr>
        <w:pStyle w:val="ListParagraph"/>
        <w:numPr>
          <w:ilvl w:val="0"/>
          <w:numId w:val="1"/>
        </w:numPr>
        <w:ind w:right="63"/>
        <w:jc w:val="both"/>
        <w:rPr>
          <w:rFonts w:ascii="Times New Roman" w:hAnsi="Times New Roman" w:cs="Times New Roman"/>
          <w:b/>
          <w:sz w:val="24"/>
          <w:szCs w:val="24"/>
        </w:rPr>
      </w:pPr>
      <w:r>
        <w:rPr>
          <w:rFonts w:ascii="Times New Roman" w:hAnsi="Times New Roman" w:cs="Times New Roman"/>
          <w:b/>
          <w:sz w:val="24"/>
          <w:szCs w:val="24"/>
        </w:rPr>
        <w:t>Kırıkkale Üniversitesi 2020-2024 Stratejik Planı</w:t>
      </w:r>
    </w:p>
    <w:p w:rsidR="00646FF9" w:rsidRDefault="00C84729">
      <w:pPr>
        <w:pStyle w:val="ListParagraph"/>
        <w:ind w:left="720" w:right="63"/>
        <w:jc w:val="both"/>
        <w:rPr>
          <w:rFonts w:ascii="Times New Roman" w:hAnsi="Times New Roman" w:cs="Times New Roman"/>
          <w:sz w:val="24"/>
          <w:szCs w:val="24"/>
        </w:rPr>
      </w:pPr>
      <w:hyperlink r:id="rId10" w:history="1">
        <w:r w:rsidR="00A2023F">
          <w:rPr>
            <w:rStyle w:val="Hyperlink"/>
            <w:rFonts w:ascii="Times New Roman" w:hAnsi="Times New Roman" w:cs="Times New Roman"/>
            <w:sz w:val="24"/>
            <w:szCs w:val="24"/>
            <w:u w:val="none"/>
          </w:rPr>
          <w:t>https://panel.kku.edu.tr/Content/strateji/di%C4%9Fer/K.%C3%9C.%202020-2024%20STRATEJ%C4%B0K%20PLANI.pdf</w:t>
        </w:r>
      </w:hyperlink>
      <w:r w:rsidR="00A2023F">
        <w:rPr>
          <w:rStyle w:val="Hyperlink"/>
          <w:rFonts w:ascii="Times New Roman" w:hAnsi="Times New Roman" w:cs="Times New Roman"/>
          <w:sz w:val="24"/>
          <w:szCs w:val="24"/>
          <w:u w:val="none"/>
        </w:rPr>
        <w:t xml:space="preserve">  </w:t>
      </w:r>
    </w:p>
    <w:p w:rsidR="00646FF9" w:rsidRDefault="000238FD">
      <w:pPr>
        <w:pStyle w:val="ListParagraph"/>
        <w:numPr>
          <w:ilvl w:val="0"/>
          <w:numId w:val="1"/>
        </w:numPr>
        <w:ind w:right="63"/>
        <w:jc w:val="both"/>
        <w:rPr>
          <w:rFonts w:ascii="Times New Roman" w:hAnsi="Times New Roman" w:cs="Times New Roman"/>
          <w:sz w:val="24"/>
          <w:szCs w:val="24"/>
        </w:rPr>
      </w:pPr>
      <w:r>
        <w:rPr>
          <w:rFonts w:ascii="Times New Roman" w:hAnsi="Times New Roman" w:cs="Times New Roman"/>
          <w:sz w:val="24"/>
          <w:szCs w:val="24"/>
        </w:rPr>
        <w:t xml:space="preserve">Birim Faaliyet Raporları </w:t>
      </w:r>
    </w:p>
    <w:p w:rsidR="00646FF9" w:rsidRDefault="00A2023F">
      <w:pPr>
        <w:pStyle w:val="ListParagraph"/>
        <w:numPr>
          <w:ilvl w:val="0"/>
          <w:numId w:val="1"/>
        </w:numPr>
        <w:ind w:right="63"/>
        <w:jc w:val="both"/>
        <w:rPr>
          <w:rFonts w:ascii="Times New Roman" w:hAnsi="Times New Roman" w:cs="Times New Roman"/>
          <w:b/>
          <w:sz w:val="24"/>
          <w:szCs w:val="24"/>
        </w:rPr>
      </w:pPr>
      <w:r>
        <w:rPr>
          <w:rFonts w:ascii="Times New Roman" w:hAnsi="Times New Roman" w:cs="Times New Roman"/>
          <w:b/>
          <w:sz w:val="24"/>
          <w:szCs w:val="24"/>
        </w:rPr>
        <w:t>Kırıkkale Üniversitesi 2023 Performans Programı</w:t>
      </w:r>
    </w:p>
    <w:p w:rsidR="00646FF9" w:rsidRDefault="00C84729">
      <w:pPr>
        <w:pStyle w:val="ListParagraph"/>
        <w:ind w:left="720" w:right="63"/>
        <w:jc w:val="both"/>
        <w:rPr>
          <w:rFonts w:ascii="Times New Roman" w:hAnsi="Times New Roman" w:cs="Times New Roman"/>
          <w:sz w:val="24"/>
          <w:szCs w:val="24"/>
        </w:rPr>
      </w:pPr>
      <w:hyperlink r:id="rId11" w:history="1">
        <w:r w:rsidR="00A2023F" w:rsidRPr="0032690C">
          <w:rPr>
            <w:rStyle w:val="Hyperlink"/>
            <w:rFonts w:ascii="Times New Roman" w:hAnsi="Times New Roman" w:cs="Times New Roman"/>
            <w:sz w:val="24"/>
            <w:szCs w:val="24"/>
          </w:rPr>
          <w:t>https://panel.kku.edu.tr/Content/strateji/Performan/KIRIKKALE%20%C3%9CN%C4%B0VERS%C4%B0TES%C4%B0%202023%20MAL%C4%B0%20YILI%20PERFORMANS%20PROGRAMI.pdf</w:t>
        </w:r>
      </w:hyperlink>
      <w:r w:rsidR="00A2023F">
        <w:rPr>
          <w:rFonts w:ascii="Times New Roman" w:hAnsi="Times New Roman" w:cs="Times New Roman"/>
          <w:sz w:val="24"/>
          <w:szCs w:val="24"/>
        </w:rPr>
        <w:t xml:space="preserve"> </w:t>
      </w: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pStyle w:val="Heading3"/>
      </w:pPr>
    </w:p>
    <w:p w:rsidR="00646FF9" w:rsidRDefault="00A2023F">
      <w:pPr>
        <w:pStyle w:val="Heading3"/>
      </w:pPr>
      <w:r>
        <w:t>A.1.4. İç kalitesi güvencesi mekanizmaları</w:t>
      </w:r>
    </w:p>
    <w:p w:rsidR="00646FF9" w:rsidRDefault="00A2023F">
      <w:pPr>
        <w:pStyle w:val="Heading4"/>
        <w:ind w:right="63"/>
        <w:jc w:val="center"/>
      </w:pPr>
      <w:r>
        <w:t>Olgunluk düzeyi</w:t>
      </w:r>
    </w:p>
    <w:tbl>
      <w:tblPr>
        <w:tblStyle w:val="TableGrid"/>
        <w:tblW w:w="0" w:type="auto"/>
        <w:tblInd w:w="507" w:type="dxa"/>
        <w:tblLook w:val="04A0" w:firstRow="1" w:lastRow="0" w:firstColumn="1" w:lastColumn="0" w:noHBand="0" w:noVBand="1"/>
      </w:tblPr>
      <w:tblGrid>
        <w:gridCol w:w="1784"/>
        <w:gridCol w:w="1635"/>
        <w:gridCol w:w="1705"/>
        <w:gridCol w:w="1805"/>
        <w:gridCol w:w="1626"/>
      </w:tblGrid>
      <w:tr w:rsidR="00646FF9">
        <w:tc>
          <w:tcPr>
            <w:tcW w:w="1784"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1</w:t>
            </w:r>
          </w:p>
        </w:tc>
        <w:tc>
          <w:tcPr>
            <w:tcW w:w="1735"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2</w:t>
            </w:r>
          </w:p>
        </w:tc>
        <w:tc>
          <w:tcPr>
            <w:tcW w:w="1749"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Heading3"/>
            </w:pPr>
            <w:r>
              <w:t>3</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Pr>
          <w:p w:rsidR="00646FF9" w:rsidRDefault="00A2023F">
            <w:pPr>
              <w:pStyle w:val="Heading3"/>
            </w:pPr>
            <w:r>
              <w:t>4</w:t>
            </w:r>
            <w:r>
              <w:rPr>
                <w:i w:val="0"/>
                <w:color w:val="FF0000"/>
              </w:rPr>
              <w:t>+</w:t>
            </w:r>
          </w:p>
        </w:tc>
        <w:tc>
          <w:tcPr>
            <w:tcW w:w="1708"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5</w:t>
            </w:r>
          </w:p>
        </w:tc>
      </w:tr>
      <w:tr w:rsidR="00646FF9">
        <w:tc>
          <w:tcPr>
            <w:tcW w:w="1784" w:type="dxa"/>
            <w:tcBorders>
              <w:top w:val="single" w:sz="4" w:space="0" w:color="auto"/>
              <w:left w:val="single" w:sz="4" w:space="0" w:color="auto"/>
              <w:bottom w:val="single" w:sz="4" w:space="0" w:color="auto"/>
              <w:right w:val="single" w:sz="4" w:space="0" w:color="auto"/>
            </w:tcBorders>
          </w:tcPr>
          <w:p w:rsidR="00646FF9" w:rsidRDefault="00A2023F">
            <w:pPr>
              <w:pStyle w:val="TableParagraph"/>
              <w:spacing w:line="276" w:lineRule="auto"/>
              <w:ind w:left="107"/>
              <w:rPr>
                <w:rFonts w:ascii="Times New Roman" w:hAnsi="Times New Roman" w:cs="Times New Roman"/>
                <w:sz w:val="20"/>
                <w:szCs w:val="20"/>
              </w:rPr>
            </w:pPr>
            <w:r>
              <w:rPr>
                <w:rFonts w:ascii="Times New Roman" w:hAnsi="Times New Roman" w:cs="Times New Roman"/>
                <w:w w:val="105"/>
                <w:sz w:val="20"/>
                <w:szCs w:val="20"/>
              </w:rPr>
              <w:t>Kurumun</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Tanımlanmış bir iç</w:t>
            </w:r>
          </w:p>
          <w:p w:rsidR="00646FF9" w:rsidRDefault="00A2023F">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Kalite güvencesi</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10"/>
                <w:sz w:val="20"/>
                <w:szCs w:val="20"/>
              </w:rPr>
              <w:t>sistemi</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bulunmamaktadır.</w:t>
            </w:r>
          </w:p>
        </w:tc>
        <w:tc>
          <w:tcPr>
            <w:tcW w:w="1735" w:type="dxa"/>
            <w:tcBorders>
              <w:top w:val="single" w:sz="4" w:space="0" w:color="auto"/>
              <w:left w:val="single" w:sz="4" w:space="0" w:color="auto"/>
              <w:bottom w:val="single" w:sz="4" w:space="0" w:color="auto"/>
              <w:right w:val="single" w:sz="4" w:space="0" w:color="auto"/>
            </w:tcBorders>
          </w:tcPr>
          <w:p w:rsidR="00646FF9" w:rsidRDefault="00A2023F">
            <w:pPr>
              <w:pStyle w:val="TableParagraph"/>
              <w:spacing w:line="276" w:lineRule="auto"/>
              <w:ind w:left="107"/>
              <w:rPr>
                <w:rFonts w:ascii="Times New Roman" w:hAnsi="Times New Roman" w:cs="Times New Roman"/>
                <w:sz w:val="20"/>
                <w:szCs w:val="20"/>
              </w:rPr>
            </w:pPr>
            <w:r>
              <w:rPr>
                <w:rFonts w:ascii="Times New Roman" w:hAnsi="Times New Roman" w:cs="Times New Roman"/>
                <w:w w:val="105"/>
                <w:sz w:val="20"/>
                <w:szCs w:val="20"/>
              </w:rPr>
              <w:t>Kurumun iç</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Kalite güvencesi</w:t>
            </w:r>
          </w:p>
          <w:p w:rsidR="00646FF9" w:rsidRDefault="00A2023F">
            <w:pPr>
              <w:pStyle w:val="TableParagraph"/>
              <w:spacing w:before="13" w:line="276" w:lineRule="auto"/>
              <w:ind w:left="107"/>
              <w:rPr>
                <w:rFonts w:ascii="Times New Roman" w:hAnsi="Times New Roman" w:cs="Times New Roman"/>
                <w:sz w:val="20"/>
                <w:szCs w:val="20"/>
              </w:rPr>
            </w:pPr>
            <w:r>
              <w:rPr>
                <w:rFonts w:ascii="Times New Roman" w:hAnsi="Times New Roman" w:cs="Times New Roman"/>
                <w:w w:val="105"/>
                <w:sz w:val="20"/>
                <w:szCs w:val="20"/>
              </w:rPr>
              <w:t>Süreç ve</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mekanizmaları</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tanımlanmıştır.</w:t>
            </w:r>
          </w:p>
        </w:tc>
        <w:tc>
          <w:tcPr>
            <w:tcW w:w="1749"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TableParagraph"/>
              <w:spacing w:line="276" w:lineRule="auto"/>
              <w:ind w:left="108"/>
              <w:rPr>
                <w:rFonts w:ascii="Times New Roman" w:hAnsi="Times New Roman" w:cs="Times New Roman"/>
                <w:sz w:val="20"/>
                <w:szCs w:val="20"/>
              </w:rPr>
            </w:pPr>
            <w:r>
              <w:rPr>
                <w:rFonts w:ascii="Times New Roman" w:hAnsi="Times New Roman" w:cs="Times New Roman"/>
                <w:w w:val="95"/>
                <w:sz w:val="20"/>
                <w:szCs w:val="20"/>
              </w:rPr>
              <w:t>İç kalite</w:t>
            </w:r>
          </w:p>
          <w:p w:rsidR="00646FF9" w:rsidRDefault="00A2023F">
            <w:pPr>
              <w:pStyle w:val="TableParagraph"/>
              <w:spacing w:before="12" w:line="276" w:lineRule="auto"/>
              <w:ind w:left="108"/>
              <w:rPr>
                <w:rFonts w:ascii="Times New Roman" w:hAnsi="Times New Roman" w:cs="Times New Roman"/>
                <w:sz w:val="20"/>
                <w:szCs w:val="20"/>
              </w:rPr>
            </w:pPr>
            <w:r>
              <w:rPr>
                <w:rFonts w:ascii="Times New Roman" w:hAnsi="Times New Roman" w:cs="Times New Roman"/>
                <w:w w:val="105"/>
                <w:sz w:val="20"/>
                <w:szCs w:val="20"/>
              </w:rPr>
              <w:t>güvencesi</w:t>
            </w:r>
          </w:p>
          <w:p w:rsidR="00646FF9" w:rsidRDefault="00A2023F">
            <w:pPr>
              <w:pStyle w:val="TableParagraph"/>
              <w:spacing w:before="13" w:line="276" w:lineRule="auto"/>
              <w:ind w:left="108"/>
              <w:rPr>
                <w:rFonts w:ascii="Times New Roman" w:hAnsi="Times New Roman" w:cs="Times New Roman"/>
                <w:sz w:val="20"/>
                <w:szCs w:val="20"/>
              </w:rPr>
            </w:pPr>
            <w:r>
              <w:rPr>
                <w:rFonts w:ascii="Times New Roman" w:hAnsi="Times New Roman" w:cs="Times New Roman"/>
                <w:w w:val="105"/>
                <w:sz w:val="20"/>
                <w:szCs w:val="20"/>
              </w:rPr>
              <w:t>sistemi kurumun</w:t>
            </w:r>
          </w:p>
          <w:p w:rsidR="00646FF9" w:rsidRDefault="00A2023F">
            <w:pPr>
              <w:pStyle w:val="TableParagraph"/>
              <w:spacing w:before="12" w:line="276" w:lineRule="auto"/>
              <w:ind w:left="108"/>
              <w:rPr>
                <w:rFonts w:ascii="Times New Roman" w:hAnsi="Times New Roman" w:cs="Times New Roman"/>
                <w:sz w:val="20"/>
                <w:szCs w:val="20"/>
              </w:rPr>
            </w:pPr>
            <w:r>
              <w:rPr>
                <w:rFonts w:ascii="Times New Roman" w:hAnsi="Times New Roman" w:cs="Times New Roman"/>
                <w:w w:val="107"/>
                <w:sz w:val="20"/>
                <w:szCs w:val="20"/>
              </w:rPr>
              <w:t>g</w:t>
            </w:r>
            <w:r>
              <w:rPr>
                <w:rFonts w:ascii="Times New Roman" w:hAnsi="Times New Roman" w:cs="Times New Roman"/>
                <w:spacing w:val="-1"/>
                <w:w w:val="107"/>
                <w:sz w:val="20"/>
                <w:szCs w:val="20"/>
              </w:rPr>
              <w:t>e</w:t>
            </w:r>
            <w:r>
              <w:rPr>
                <w:rFonts w:ascii="Times New Roman" w:hAnsi="Times New Roman" w:cs="Times New Roman"/>
                <w:spacing w:val="-1"/>
                <w:w w:val="108"/>
                <w:sz w:val="20"/>
                <w:szCs w:val="20"/>
              </w:rPr>
              <w:t>n</w:t>
            </w:r>
            <w:r>
              <w:rPr>
                <w:rFonts w:ascii="Times New Roman" w:hAnsi="Times New Roman" w:cs="Times New Roman"/>
                <w:spacing w:val="-1"/>
                <w:sz w:val="20"/>
                <w:szCs w:val="20"/>
              </w:rPr>
              <w:t>e</w:t>
            </w:r>
            <w:r>
              <w:rPr>
                <w:rFonts w:ascii="Times New Roman" w:hAnsi="Times New Roman" w:cs="Times New Roman"/>
                <w:w w:val="83"/>
                <w:sz w:val="20"/>
                <w:szCs w:val="20"/>
              </w:rPr>
              <w:t>l</w:t>
            </w:r>
            <w:r>
              <w:rPr>
                <w:rFonts w:ascii="Times New Roman" w:hAnsi="Times New Roman" w:cs="Times New Roman"/>
                <w:spacing w:val="-2"/>
                <w:w w:val="83"/>
                <w:sz w:val="20"/>
                <w:szCs w:val="20"/>
              </w:rPr>
              <w:t>i</w:t>
            </w:r>
            <w:r>
              <w:rPr>
                <w:rFonts w:ascii="Times New Roman" w:hAnsi="Times New Roman" w:cs="Times New Roman"/>
                <w:spacing w:val="-1"/>
                <w:w w:val="108"/>
                <w:sz w:val="20"/>
                <w:szCs w:val="20"/>
              </w:rPr>
              <w:t>n</w:t>
            </w:r>
            <w:r>
              <w:rPr>
                <w:rFonts w:ascii="Times New Roman" w:hAnsi="Times New Roman" w:cs="Times New Roman"/>
                <w:sz w:val="20"/>
                <w:szCs w:val="20"/>
              </w:rPr>
              <w:t xml:space="preserve">e </w:t>
            </w:r>
            <w:r>
              <w:rPr>
                <w:rFonts w:ascii="Times New Roman" w:hAnsi="Times New Roman" w:cs="Times New Roman"/>
                <w:w w:val="105"/>
                <w:sz w:val="20"/>
                <w:szCs w:val="20"/>
              </w:rPr>
              <w:t>y</w:t>
            </w:r>
            <w:r>
              <w:rPr>
                <w:rFonts w:ascii="Times New Roman" w:hAnsi="Times New Roman" w:cs="Times New Roman"/>
                <w:w w:val="104"/>
                <w:sz w:val="20"/>
                <w:szCs w:val="20"/>
              </w:rPr>
              <w:t>a</w:t>
            </w:r>
            <w:r>
              <w:rPr>
                <w:rFonts w:ascii="Times New Roman" w:hAnsi="Times New Roman" w:cs="Times New Roman"/>
                <w:spacing w:val="1"/>
                <w:w w:val="105"/>
                <w:sz w:val="20"/>
                <w:szCs w:val="20"/>
              </w:rPr>
              <w:t>y</w:t>
            </w:r>
            <w:r>
              <w:rPr>
                <w:rFonts w:ascii="Times New Roman" w:hAnsi="Times New Roman" w:cs="Times New Roman"/>
                <w:w w:val="83"/>
                <w:sz w:val="20"/>
                <w:szCs w:val="20"/>
              </w:rPr>
              <w:t>ı</w:t>
            </w:r>
            <w:r>
              <w:rPr>
                <w:rFonts w:ascii="Times New Roman" w:hAnsi="Times New Roman" w:cs="Times New Roman"/>
                <w:spacing w:val="-2"/>
                <w:w w:val="83"/>
                <w:sz w:val="20"/>
                <w:szCs w:val="20"/>
              </w:rPr>
              <w:t>l</w:t>
            </w:r>
            <w:r>
              <w:rPr>
                <w:rFonts w:ascii="Times New Roman" w:hAnsi="Times New Roman" w:cs="Times New Roman"/>
                <w:w w:val="105"/>
                <w:sz w:val="20"/>
                <w:szCs w:val="20"/>
              </w:rPr>
              <w:t>m</w:t>
            </w:r>
            <w:r>
              <w:rPr>
                <w:rFonts w:ascii="Times New Roman" w:hAnsi="Times New Roman" w:cs="Times New Roman"/>
                <w:spacing w:val="-3"/>
                <w:w w:val="105"/>
                <w:sz w:val="20"/>
                <w:szCs w:val="20"/>
              </w:rPr>
              <w:t>ı</w:t>
            </w:r>
            <w:r>
              <w:rPr>
                <w:rFonts w:ascii="Times New Roman" w:hAnsi="Times New Roman" w:cs="Times New Roman"/>
                <w:w w:val="128"/>
                <w:sz w:val="20"/>
                <w:szCs w:val="20"/>
              </w:rPr>
              <w:t>ş</w:t>
            </w:r>
            <w:r>
              <w:rPr>
                <w:rFonts w:ascii="Times New Roman" w:hAnsi="Times New Roman" w:cs="Times New Roman"/>
                <w:w w:val="63"/>
                <w:sz w:val="20"/>
                <w:szCs w:val="20"/>
              </w:rPr>
              <w:t>,</w:t>
            </w:r>
          </w:p>
          <w:p w:rsidR="00646FF9" w:rsidRDefault="00A2023F">
            <w:pPr>
              <w:pStyle w:val="TableParagraph"/>
              <w:spacing w:before="12" w:line="276" w:lineRule="auto"/>
              <w:ind w:left="108"/>
              <w:rPr>
                <w:rFonts w:ascii="Times New Roman" w:hAnsi="Times New Roman" w:cs="Times New Roman"/>
                <w:sz w:val="20"/>
                <w:szCs w:val="20"/>
              </w:rPr>
            </w:pPr>
            <w:r>
              <w:rPr>
                <w:rFonts w:ascii="Times New Roman" w:hAnsi="Times New Roman" w:cs="Times New Roman"/>
                <w:sz w:val="20"/>
                <w:szCs w:val="20"/>
              </w:rPr>
              <w:t>şeffaf ve</w:t>
            </w:r>
          </w:p>
          <w:p w:rsidR="00646FF9" w:rsidRDefault="00A2023F">
            <w:pPr>
              <w:pStyle w:val="TableParagraph"/>
              <w:spacing w:before="12" w:line="276" w:lineRule="auto"/>
              <w:ind w:left="108"/>
              <w:rPr>
                <w:rFonts w:ascii="Times New Roman" w:hAnsi="Times New Roman" w:cs="Times New Roman"/>
                <w:sz w:val="20"/>
                <w:szCs w:val="20"/>
              </w:rPr>
            </w:pPr>
            <w:r>
              <w:rPr>
                <w:rFonts w:ascii="Times New Roman" w:hAnsi="Times New Roman" w:cs="Times New Roman"/>
                <w:sz w:val="20"/>
                <w:szCs w:val="20"/>
              </w:rPr>
              <w:t>bütüncül olarak</w:t>
            </w:r>
          </w:p>
          <w:p w:rsidR="00646FF9" w:rsidRDefault="00A2023F">
            <w:pPr>
              <w:pStyle w:val="TableParagraph"/>
              <w:spacing w:before="13" w:line="276" w:lineRule="auto"/>
              <w:ind w:left="108"/>
              <w:rPr>
                <w:rFonts w:ascii="Times New Roman" w:hAnsi="Times New Roman" w:cs="Times New Roman"/>
                <w:sz w:val="20"/>
                <w:szCs w:val="20"/>
              </w:rPr>
            </w:pPr>
            <w:r>
              <w:rPr>
                <w:rFonts w:ascii="Times New Roman" w:hAnsi="Times New Roman" w:cs="Times New Roman"/>
                <w:sz w:val="20"/>
                <w:szCs w:val="20"/>
              </w:rPr>
              <w:t>yürütülmektedir.</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tcPr>
          <w:p w:rsidR="00646FF9" w:rsidRDefault="00A2023F">
            <w:pPr>
              <w:pStyle w:val="TableParagraph"/>
              <w:spacing w:line="276" w:lineRule="auto"/>
              <w:ind w:left="105"/>
              <w:rPr>
                <w:rFonts w:ascii="Times New Roman" w:hAnsi="Times New Roman" w:cs="Times New Roman"/>
                <w:sz w:val="20"/>
                <w:szCs w:val="20"/>
              </w:rPr>
            </w:pPr>
            <w:r>
              <w:rPr>
                <w:rFonts w:ascii="Times New Roman" w:hAnsi="Times New Roman" w:cs="Times New Roman"/>
                <w:w w:val="95"/>
                <w:sz w:val="20"/>
                <w:szCs w:val="20"/>
              </w:rPr>
              <w:t>İç kalite</w:t>
            </w:r>
          </w:p>
          <w:p w:rsidR="00646FF9" w:rsidRDefault="00A2023F">
            <w:pPr>
              <w:pStyle w:val="TableParagraph"/>
              <w:spacing w:before="12" w:line="276" w:lineRule="auto"/>
              <w:ind w:left="105"/>
              <w:rPr>
                <w:rFonts w:ascii="Times New Roman" w:hAnsi="Times New Roman" w:cs="Times New Roman"/>
                <w:sz w:val="20"/>
                <w:szCs w:val="20"/>
              </w:rPr>
            </w:pPr>
            <w:r>
              <w:rPr>
                <w:rFonts w:ascii="Times New Roman" w:hAnsi="Times New Roman" w:cs="Times New Roman"/>
                <w:w w:val="105"/>
                <w:sz w:val="20"/>
                <w:szCs w:val="20"/>
              </w:rPr>
              <w:t>güvencesi</w:t>
            </w:r>
          </w:p>
          <w:p w:rsidR="00646FF9" w:rsidRDefault="00A2023F">
            <w:pPr>
              <w:pStyle w:val="TableParagraph"/>
              <w:spacing w:before="13" w:line="276" w:lineRule="auto"/>
              <w:ind w:left="105"/>
              <w:rPr>
                <w:rFonts w:ascii="Times New Roman" w:hAnsi="Times New Roman" w:cs="Times New Roman"/>
                <w:sz w:val="20"/>
                <w:szCs w:val="20"/>
              </w:rPr>
            </w:pPr>
            <w:r>
              <w:rPr>
                <w:rFonts w:ascii="Times New Roman" w:hAnsi="Times New Roman" w:cs="Times New Roman"/>
                <w:w w:val="110"/>
                <w:sz w:val="20"/>
                <w:szCs w:val="20"/>
              </w:rPr>
              <w:t>sistemi</w:t>
            </w:r>
          </w:p>
          <w:p w:rsidR="00646FF9" w:rsidRDefault="00A2023F">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mekanizmaları</w:t>
            </w:r>
          </w:p>
          <w:p w:rsidR="00646FF9" w:rsidRDefault="00A2023F">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izlenmekte ve</w:t>
            </w:r>
          </w:p>
          <w:p w:rsidR="00646FF9" w:rsidRDefault="00A2023F">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pacing w:val="-1"/>
                <w:sz w:val="20"/>
                <w:szCs w:val="20"/>
              </w:rPr>
              <w:t>ilgili paydaşlarla</w:t>
            </w:r>
          </w:p>
          <w:p w:rsidR="00646FF9" w:rsidRDefault="00A2023F">
            <w:pPr>
              <w:pStyle w:val="TableParagraph"/>
              <w:spacing w:before="13" w:line="276" w:lineRule="auto"/>
              <w:ind w:left="105"/>
              <w:rPr>
                <w:rFonts w:ascii="Times New Roman" w:hAnsi="Times New Roman" w:cs="Times New Roman"/>
                <w:sz w:val="20"/>
                <w:szCs w:val="20"/>
              </w:rPr>
            </w:pPr>
            <w:r>
              <w:rPr>
                <w:rFonts w:ascii="Times New Roman" w:hAnsi="Times New Roman" w:cs="Times New Roman"/>
                <w:sz w:val="20"/>
                <w:szCs w:val="20"/>
              </w:rPr>
              <w:t>birlikte</w:t>
            </w:r>
          </w:p>
          <w:p w:rsidR="00646FF9" w:rsidRDefault="00A2023F">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iyileştirilmektedir.</w:t>
            </w:r>
          </w:p>
        </w:tc>
        <w:tc>
          <w:tcPr>
            <w:tcW w:w="1708" w:type="dxa"/>
            <w:tcBorders>
              <w:top w:val="single" w:sz="4" w:space="0" w:color="auto"/>
              <w:left w:val="single" w:sz="4" w:space="0" w:color="auto"/>
              <w:bottom w:val="single" w:sz="4" w:space="0" w:color="auto"/>
              <w:right w:val="single" w:sz="4" w:space="0" w:color="auto"/>
            </w:tcBorders>
          </w:tcPr>
          <w:p w:rsidR="00646FF9" w:rsidRDefault="00A2023F">
            <w:pPr>
              <w:pStyle w:val="TableParagraph"/>
              <w:spacing w:line="276" w:lineRule="auto"/>
              <w:ind w:left="107"/>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w:t>
            </w:r>
          </w:p>
          <w:p w:rsidR="00646FF9" w:rsidRDefault="00A2023F">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sürdürülebilir ve</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05"/>
                <w:sz w:val="20"/>
                <w:szCs w:val="20"/>
              </w:rPr>
              <w:t>örnek</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gösterilebilir</w:t>
            </w:r>
          </w:p>
          <w:p w:rsidR="00646FF9" w:rsidRDefault="00A2023F">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uygulamalar</w:t>
            </w:r>
          </w:p>
          <w:p w:rsidR="00646FF9" w:rsidRDefault="00A2023F">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bulunmaktadır.</w:t>
            </w:r>
          </w:p>
        </w:tc>
      </w:tr>
    </w:tbl>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color w:val="FF0000"/>
          <w:sz w:val="24"/>
          <w:szCs w:val="24"/>
        </w:rPr>
      </w:pPr>
      <w:r>
        <w:rPr>
          <w:rFonts w:ascii="Times New Roman" w:hAnsi="Times New Roman" w:cs="Times New Roman"/>
          <w:b/>
          <w:sz w:val="24"/>
          <w:szCs w:val="24"/>
          <w:u w:val="single"/>
        </w:rPr>
        <w:t xml:space="preserve">AÇIKLAMA: </w:t>
      </w:r>
    </w:p>
    <w:p w:rsidR="00646FF9" w:rsidRDefault="00A2023F">
      <w:pPr>
        <w:jc w:val="both"/>
        <w:rPr>
          <w:rFonts w:ascii="Times New Roman" w:hAnsi="Times New Roman" w:cs="Times New Roman"/>
          <w:sz w:val="24"/>
          <w:szCs w:val="24"/>
        </w:rPr>
      </w:pPr>
      <w:r>
        <w:rPr>
          <w:rFonts w:ascii="Times New Roman" w:hAnsi="Times New Roman" w:cs="Times New Roman"/>
          <w:sz w:val="24"/>
          <w:szCs w:val="24"/>
        </w:rPr>
        <w:t>Üniversitemizin kalite, akreditasyon ve denetim süreçlerini düzenleyen yönetmelik, Yükseköğretim Kalite Güvencesi ve Yükseköğretim Kalite Kurulu Yönetmeliği uyarınca hazırlanmış olup, 23 Kasım 2018 tarihli 30604 sayılı Resmi Gazete'de yayımlanarak yürürlüğe girmiştir Bu yönerge, üniversitenin yükseköğretimdeki kalite standartlarını belirleyen ve bu alanda gerçekleştirilecek çalışma usul ve esaslarını içermektedir. Tüm kalite sistemimiz üniversite geneline yayılmıştır.</w:t>
      </w:r>
    </w:p>
    <w:p w:rsidR="00646FF9" w:rsidRDefault="00646FF9">
      <w:pPr>
        <w:ind w:right="63"/>
        <w:jc w:val="both"/>
        <w:rPr>
          <w:rFonts w:ascii="Times New Roman" w:hAnsi="Times New Roman" w:cs="Times New Roman"/>
          <w:sz w:val="24"/>
          <w:szCs w:val="24"/>
        </w:rPr>
      </w:pPr>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Kırıkkale Üniversitesi 2020-2024 Stratejik Planı</w:t>
      </w:r>
    </w:p>
    <w:p w:rsidR="00646FF9" w:rsidRDefault="00C84729">
      <w:pPr>
        <w:ind w:right="63"/>
        <w:jc w:val="both"/>
        <w:rPr>
          <w:rFonts w:ascii="Times New Roman" w:eastAsia="Times New Roman" w:hAnsi="Times New Roman" w:cs="Times New Roman"/>
          <w:bCs/>
          <w:iCs/>
          <w:color w:val="000000"/>
          <w:sz w:val="24"/>
          <w:szCs w:val="24"/>
        </w:rPr>
      </w:pPr>
      <w:hyperlink r:id="rId12" w:history="1">
        <w:r w:rsidR="00A2023F">
          <w:rPr>
            <w:rStyle w:val="Hyperlink"/>
            <w:rFonts w:ascii="Times New Roman" w:eastAsia="Times New Roman" w:hAnsi="Times New Roman" w:cs="Times New Roman"/>
            <w:bCs/>
            <w:iCs/>
            <w:sz w:val="24"/>
            <w:szCs w:val="24"/>
          </w:rPr>
          <w:t>https://panel.kku.edu.tr/Content/strateji/di%C4%9Fer/K.%C3%9C.%202020-2024%20STRATEJ%C4%B0K%20PLANI.pdf</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Genelge</w:t>
      </w:r>
    </w:p>
    <w:p w:rsidR="00646FF9" w:rsidRDefault="00C84729">
      <w:pPr>
        <w:ind w:right="63"/>
        <w:jc w:val="both"/>
        <w:rPr>
          <w:rFonts w:ascii="Times New Roman" w:eastAsia="Times New Roman" w:hAnsi="Times New Roman" w:cs="Times New Roman"/>
          <w:bCs/>
          <w:iCs/>
          <w:color w:val="000000"/>
          <w:sz w:val="24"/>
          <w:szCs w:val="24"/>
        </w:rPr>
      </w:pPr>
      <w:hyperlink r:id="rId13" w:history="1">
        <w:r w:rsidR="00A2023F">
          <w:rPr>
            <w:rStyle w:val="Hyperlink"/>
            <w:rFonts w:ascii="Times New Roman" w:eastAsia="Times New Roman" w:hAnsi="Times New Roman" w:cs="Times New Roman"/>
            <w:bCs/>
            <w:iCs/>
            <w:sz w:val="24"/>
            <w:szCs w:val="24"/>
          </w:rPr>
          <w:t>https://api.yokak.gov.tr/Storage/kku/2020/ProofFiles/A.2.2.%20-%20Kan%C4%B1t1-2019%201%20say%C4%B1l%C4%B1%20Genelge.pdf</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Kalite Güvence ve Akreditasyon Yönergesi</w:t>
      </w:r>
    </w:p>
    <w:p w:rsidR="00646FF9" w:rsidRDefault="00C84729">
      <w:pPr>
        <w:ind w:right="63"/>
        <w:jc w:val="both"/>
        <w:rPr>
          <w:rFonts w:ascii="Times New Roman" w:eastAsia="Times New Roman" w:hAnsi="Times New Roman" w:cs="Times New Roman"/>
          <w:bCs/>
          <w:iCs/>
          <w:color w:val="000000"/>
          <w:sz w:val="24"/>
          <w:szCs w:val="24"/>
        </w:rPr>
      </w:pPr>
      <w:hyperlink r:id="rId14" w:history="1">
        <w:r w:rsidR="00A2023F">
          <w:rPr>
            <w:rStyle w:val="Hyperlink"/>
            <w:rFonts w:ascii="Times New Roman" w:eastAsia="Times New Roman" w:hAnsi="Times New Roman" w:cs="Times New Roman"/>
            <w:bCs/>
            <w:iCs/>
            <w:sz w:val="24"/>
            <w:szCs w:val="24"/>
          </w:rPr>
          <w:t>http://panel.kku.edu.tr/Content/kkuhm/Mevzuat/Kalite%20G%C3%BCvence%20ve%20Akreditasyon%20Y%C3%B6nergesi.docx</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Kırıkkale Üniversitesi Kalite El Kitabı</w:t>
      </w:r>
    </w:p>
    <w:p w:rsidR="00A2023F" w:rsidRPr="00A2023F" w:rsidRDefault="00C84729">
      <w:pPr>
        <w:ind w:right="63"/>
        <w:jc w:val="both"/>
        <w:rPr>
          <w:rFonts w:ascii="Times New Roman" w:hAnsi="Times New Roman" w:cs="Times New Roman"/>
          <w:sz w:val="24"/>
        </w:rPr>
      </w:pPr>
      <w:hyperlink r:id="rId15" w:history="1">
        <w:r w:rsidR="00A2023F" w:rsidRPr="00A2023F">
          <w:rPr>
            <w:rStyle w:val="Hyperlink"/>
            <w:rFonts w:ascii="Times New Roman" w:hAnsi="Times New Roman" w:cs="Times New Roman"/>
            <w:sz w:val="24"/>
          </w:rPr>
          <w:t>https://panel.kku.edu.tr/Content/kalite/kalite%20el%20kitab%C4%B1%20oluru-pages-2-20.pdf</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Kalite Komisyonu</w:t>
      </w:r>
    </w:p>
    <w:p w:rsidR="00646FF9" w:rsidRDefault="00C84729">
      <w:pPr>
        <w:ind w:right="63"/>
        <w:jc w:val="both"/>
      </w:pPr>
      <w:hyperlink r:id="rId16" w:history="1">
        <w:r w:rsidR="00A2023F">
          <w:rPr>
            <w:rStyle w:val="Hyperlink"/>
            <w:rFonts w:ascii="Times New Roman" w:eastAsia="Times New Roman" w:hAnsi="Times New Roman" w:cs="Times New Roman"/>
            <w:bCs/>
            <w:iCs/>
            <w:sz w:val="24"/>
            <w:szCs w:val="24"/>
          </w:rPr>
          <w:t>https://kalite.kku.edu.tr/Idari/Sayfa/Index?Sayfa=KaliteKomisyonu</w:t>
        </w:r>
      </w:hyperlink>
    </w:p>
    <w:p w:rsidR="00646FF9" w:rsidRDefault="00A2023F">
      <w:pPr>
        <w:ind w:right="63"/>
        <w:jc w:val="both"/>
        <w:rPr>
          <w:rFonts w:ascii="Times New Roman" w:hAnsi="Times New Roman" w:cs="Times New Roman"/>
          <w:b/>
          <w:sz w:val="24"/>
        </w:rPr>
      </w:pPr>
      <w:r>
        <w:rPr>
          <w:rFonts w:ascii="Times New Roman" w:hAnsi="Times New Roman" w:cs="Times New Roman"/>
          <w:b/>
          <w:sz w:val="24"/>
        </w:rPr>
        <w:t>Vizyon, Misyon ve Kalite Politikamız</w:t>
      </w:r>
    </w:p>
    <w:p w:rsidR="00646FF9" w:rsidRDefault="00C84729">
      <w:pPr>
        <w:ind w:right="63"/>
        <w:jc w:val="both"/>
        <w:rPr>
          <w:rFonts w:ascii="Times New Roman" w:eastAsia="Times New Roman" w:hAnsi="Times New Roman" w:cs="Times New Roman"/>
          <w:bCs/>
          <w:iCs/>
          <w:color w:val="000000"/>
          <w:sz w:val="24"/>
          <w:szCs w:val="24"/>
        </w:rPr>
      </w:pPr>
      <w:hyperlink r:id="rId17" w:history="1">
        <w:r w:rsidR="00A2023F">
          <w:rPr>
            <w:rStyle w:val="Hyperlink"/>
            <w:rFonts w:ascii="Times New Roman" w:eastAsia="Times New Roman" w:hAnsi="Times New Roman" w:cs="Times New Roman"/>
            <w:bCs/>
            <w:iCs/>
            <w:sz w:val="24"/>
            <w:szCs w:val="24"/>
          </w:rPr>
          <w:t>https://kalite.kku.edu.tr/Idari/Sayfa/Index?Sayfa=VizyonMisyonKalitePolitikas%C4%B1</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Kalite Görev Tanımları</w:t>
      </w:r>
    </w:p>
    <w:p w:rsidR="00646FF9" w:rsidRDefault="00C84729">
      <w:pPr>
        <w:ind w:right="63"/>
        <w:jc w:val="both"/>
        <w:rPr>
          <w:rFonts w:ascii="Times New Roman" w:eastAsia="Times New Roman" w:hAnsi="Times New Roman" w:cs="Times New Roman"/>
          <w:bCs/>
          <w:iCs/>
          <w:color w:val="000000"/>
          <w:sz w:val="24"/>
          <w:szCs w:val="24"/>
        </w:rPr>
      </w:pPr>
      <w:hyperlink r:id="rId18" w:history="1">
        <w:r w:rsidR="00A2023F">
          <w:rPr>
            <w:rStyle w:val="Hyperlink"/>
            <w:rFonts w:ascii="Times New Roman" w:eastAsia="Times New Roman" w:hAnsi="Times New Roman" w:cs="Times New Roman"/>
            <w:bCs/>
            <w:iCs/>
            <w:sz w:val="24"/>
            <w:szCs w:val="24"/>
          </w:rPr>
          <w:t>https://panel.kku.edu.tr/Content/kalite/KALITE%20GOREV%20TANIMLARI.pdf</w:t>
        </w:r>
      </w:hyperlink>
    </w:p>
    <w:p w:rsidR="00646FF9" w:rsidRDefault="00A2023F">
      <w:pPr>
        <w:ind w:right="63"/>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İş Akış Şemaları</w:t>
      </w:r>
    </w:p>
    <w:p w:rsidR="00646FF9" w:rsidRDefault="00C84729">
      <w:pPr>
        <w:ind w:right="63"/>
        <w:jc w:val="both"/>
        <w:rPr>
          <w:rFonts w:ascii="Times New Roman" w:eastAsia="Times New Roman" w:hAnsi="Times New Roman" w:cs="Times New Roman"/>
          <w:bCs/>
          <w:iCs/>
          <w:color w:val="000000"/>
          <w:sz w:val="24"/>
          <w:szCs w:val="24"/>
        </w:rPr>
      </w:pPr>
      <w:hyperlink r:id="rId19" w:history="1">
        <w:r w:rsidR="00A2023F">
          <w:rPr>
            <w:rStyle w:val="Hyperlink"/>
            <w:rFonts w:ascii="Times New Roman" w:eastAsia="Times New Roman" w:hAnsi="Times New Roman" w:cs="Times New Roman"/>
            <w:bCs/>
            <w:iCs/>
            <w:sz w:val="24"/>
            <w:szCs w:val="24"/>
          </w:rPr>
          <w:t>https://kalite.kku.edu.tr/Idari/Sayfa/Index?Sayfa=IsAkisFormlari</w:t>
        </w:r>
      </w:hyperlink>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ind w:right="63"/>
        <w:jc w:val="both"/>
        <w:rPr>
          <w:rFonts w:ascii="Times New Roman" w:hAnsi="Times New Roman" w:cs="Times New Roman"/>
          <w:b/>
          <w:sz w:val="24"/>
          <w:szCs w:val="24"/>
          <w:u w:val="single"/>
        </w:rPr>
      </w:pPr>
    </w:p>
    <w:p w:rsidR="00646FF9" w:rsidRDefault="00A2023F">
      <w:pPr>
        <w:pStyle w:val="Heading3"/>
      </w:pPr>
      <w:r>
        <w:t>A.1.5. Kamuoyunu bilgilendirme ve hesap verebilirlik</w:t>
      </w:r>
    </w:p>
    <w:p w:rsidR="00646FF9" w:rsidRDefault="00A2023F">
      <w:pPr>
        <w:pStyle w:val="Heading4"/>
        <w:ind w:right="63"/>
        <w:jc w:val="center"/>
      </w:pPr>
      <w:r>
        <w:t>Olgunluk düzeyi</w:t>
      </w:r>
    </w:p>
    <w:tbl>
      <w:tblPr>
        <w:tblStyle w:val="TableGrid"/>
        <w:tblW w:w="0" w:type="auto"/>
        <w:tblInd w:w="507" w:type="dxa"/>
        <w:tblLook w:val="04A0" w:firstRow="1" w:lastRow="0" w:firstColumn="1" w:lastColumn="0" w:noHBand="0" w:noVBand="1"/>
      </w:tblPr>
      <w:tblGrid>
        <w:gridCol w:w="1773"/>
        <w:gridCol w:w="1685"/>
        <w:gridCol w:w="1685"/>
        <w:gridCol w:w="1968"/>
        <w:gridCol w:w="1444"/>
      </w:tblGrid>
      <w:tr w:rsidR="00646FF9">
        <w:tc>
          <w:tcPr>
            <w:tcW w:w="1843"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1</w:t>
            </w:r>
          </w:p>
        </w:tc>
        <w:tc>
          <w:tcPr>
            <w:tcW w:w="1865"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2</w:t>
            </w:r>
          </w:p>
        </w:tc>
        <w:tc>
          <w:tcPr>
            <w:tcW w:w="1774"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3</w:t>
            </w:r>
          </w:p>
        </w:tc>
        <w:tc>
          <w:tcPr>
            <w:tcW w:w="2160"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Heading3"/>
            </w:pPr>
            <w:r>
              <w:t>4</w:t>
            </w:r>
          </w:p>
        </w:tc>
        <w:tc>
          <w:tcPr>
            <w:tcW w:w="1139"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5</w:t>
            </w:r>
          </w:p>
        </w:tc>
      </w:tr>
      <w:tr w:rsidR="00646FF9">
        <w:tc>
          <w:tcPr>
            <w:tcW w:w="1843" w:type="dxa"/>
            <w:tcBorders>
              <w:top w:val="single" w:sz="4" w:space="0" w:color="auto"/>
              <w:left w:val="single" w:sz="4" w:space="0" w:color="auto"/>
              <w:bottom w:val="single" w:sz="4" w:space="0" w:color="auto"/>
              <w:right w:val="single" w:sz="4" w:space="0" w:color="auto"/>
            </w:tcBorders>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Kurumda kamuoyunu bilgilendirmek ve hesap verebilirliği gerçekleştirmek üzere mekanizmalar bulunmamaktadır. </w:t>
            </w:r>
          </w:p>
        </w:tc>
        <w:tc>
          <w:tcPr>
            <w:tcW w:w="1865" w:type="dxa"/>
            <w:tcBorders>
              <w:top w:val="single" w:sz="4" w:space="0" w:color="auto"/>
              <w:left w:val="single" w:sz="4" w:space="0" w:color="auto"/>
              <w:bottom w:val="single" w:sz="4" w:space="0" w:color="auto"/>
              <w:right w:val="single" w:sz="4" w:space="0" w:color="auto"/>
            </w:tcBorders>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Şeffaflık ve hesap verebilirlik ilkeleri doğrultusunda kamuoyunu bilgilendirmek üzere tanımlı süreçler bulunmaktadır. </w:t>
            </w:r>
          </w:p>
        </w:tc>
        <w:tc>
          <w:tcPr>
            <w:tcW w:w="1774" w:type="dxa"/>
            <w:tcBorders>
              <w:top w:val="single" w:sz="4" w:space="0" w:color="auto"/>
              <w:left w:val="single" w:sz="4" w:space="0" w:color="auto"/>
              <w:bottom w:val="single" w:sz="4" w:space="0" w:color="auto"/>
              <w:right w:val="single" w:sz="4" w:space="0" w:color="auto"/>
            </w:tcBorders>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Kurum</w:t>
            </w:r>
          </w:p>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Tanımlı süreçleri doğrultusunda kamuoyunu bilgilendirme ve hesap verebilirlik mekanizmalarını işletmektedir. </w:t>
            </w:r>
          </w:p>
        </w:tc>
        <w:tc>
          <w:tcPr>
            <w:tcW w:w="2160"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Kurumun kamuoyunu bilgilendirme ve hesap verebilirlik mekanizmaları izlenmekte ve paydaş görüşleri doğrultusunda iyileştirilmektedir. </w:t>
            </w:r>
          </w:p>
        </w:tc>
        <w:tc>
          <w:tcPr>
            <w:tcW w:w="1139" w:type="dxa"/>
            <w:tcBorders>
              <w:top w:val="single" w:sz="4" w:space="0" w:color="auto"/>
              <w:left w:val="single" w:sz="4" w:space="0" w:color="auto"/>
              <w:bottom w:val="single" w:sz="4" w:space="0" w:color="auto"/>
              <w:right w:val="single" w:sz="4" w:space="0" w:color="auto"/>
            </w:tcBorders>
          </w:tcPr>
          <w:p w:rsidR="00646FF9" w:rsidRDefault="00A2023F">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İçselleştirilmiş, sistematik, sürdürülebilir ve örnek gösterilebilir uygulamalar bulunmaktadır. </w:t>
            </w:r>
          </w:p>
        </w:tc>
      </w:tr>
    </w:tbl>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color w:val="FF0000"/>
          <w:sz w:val="24"/>
          <w:szCs w:val="24"/>
        </w:rPr>
      </w:pPr>
      <w:r>
        <w:rPr>
          <w:rFonts w:ascii="Times New Roman" w:hAnsi="Times New Roman" w:cs="Times New Roman"/>
          <w:b/>
          <w:sz w:val="24"/>
          <w:szCs w:val="24"/>
          <w:u w:val="single"/>
        </w:rPr>
        <w:t>AÇIKLAMA:</w:t>
      </w:r>
    </w:p>
    <w:p w:rsidR="00646FF9" w:rsidRDefault="00A2023F">
      <w:pPr>
        <w:pStyle w:val="TableParagraph"/>
        <w:tabs>
          <w:tab w:val="left" w:pos="946"/>
        </w:tabs>
        <w:autoSpaceDE w:val="0"/>
        <w:autoSpaceDN w:val="0"/>
        <w:spacing w:before="12" w:line="276" w:lineRule="auto"/>
        <w:ind w:right="63"/>
        <w:jc w:val="both"/>
        <w:outlineLvl w:val="3"/>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Üniversitemizde öğrenci ve çalışanların, üniversitemizi yenilikçilik bakımından algılama düzeyleri her yıl düzenli olarak ölçülmekte ve elde edilen sonuçlar Kırıkkale Üniversitesi İdare Faaliyet Raporlarında yayımlanmaktadır. Bu şekilde kamuoyuyla paylaşılmaktadır. Üniversitemiz, Fakültemiz ve Bölümlerimiz web sayfalarında doğru, güncel, ilgili ve kolaylıkla erişilebilir bilgiler düzenli olarak verilmektedir. Üniversitemiz web sayfasında ayrıca nitelikli yayınları çıkan öğretim elemanlarının yayın bilgilerine yer verilmekte ve güncel duyurular yapılmaktadır. Bunlara ek olarak en önemli paydaşlarımız olan öğrencilerimiz için Öğrenci Bilgi Sisteminin kullanımını kolaylaştırmak hedeflenmektedir</w:t>
      </w:r>
    </w:p>
    <w:p w:rsidR="00646FF9" w:rsidRDefault="00646FF9">
      <w:pPr>
        <w:widowControl/>
        <w:jc w:val="both"/>
        <w:rPr>
          <w:rFonts w:ascii="Times New Roman" w:eastAsia="Times New Roman" w:hAnsi="Times New Roman" w:cs="Times New Roman"/>
          <w:b/>
          <w:iCs/>
          <w:sz w:val="24"/>
          <w:szCs w:val="24"/>
        </w:rPr>
      </w:pPr>
    </w:p>
    <w:p w:rsidR="00646FF9" w:rsidRDefault="00A2023F">
      <w:pPr>
        <w:widowControl/>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Kırıkkale Üniversitesi Web Sitesi</w:t>
      </w:r>
    </w:p>
    <w:p w:rsidR="00646FF9" w:rsidRDefault="00A2023F">
      <w:pPr>
        <w:jc w:val="both"/>
        <w:rPr>
          <w:rFonts w:ascii="TimesNewRomanPS-ItalicMT" w:eastAsiaTheme="minorEastAsia" w:hAnsi="TimesNewRomanPS-ItalicMT" w:cs="TimesNewRomanPS-ItalicMT"/>
          <w:color w:val="0000FF"/>
          <w:sz w:val="24"/>
          <w:szCs w:val="24"/>
        </w:rPr>
      </w:pPr>
      <w:r>
        <w:rPr>
          <w:rFonts w:ascii="TimesNewRomanPS-ItalicMT" w:eastAsiaTheme="minorEastAsia" w:hAnsi="TimesNewRomanPS-ItalicMT" w:cs="TimesNewRomanPS-ItalicMT"/>
          <w:color w:val="0000FF"/>
          <w:sz w:val="24"/>
          <w:szCs w:val="24"/>
        </w:rPr>
        <w:t>https://kku.edu.tr/Anasayfa</w:t>
      </w:r>
    </w:p>
    <w:p w:rsidR="00646FF9" w:rsidRDefault="00A2023F">
      <w:pPr>
        <w:widowControl/>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Kırıkkale Üniversitesi İktisadi ve İdari Bilimler Fakültesi Web Sitesi</w:t>
      </w:r>
    </w:p>
    <w:p w:rsidR="00646FF9" w:rsidRDefault="00A2023F">
      <w:pPr>
        <w:jc w:val="both"/>
        <w:rPr>
          <w:rFonts w:ascii="TimesNewRomanPS-ItalicMT" w:eastAsiaTheme="minorEastAsia" w:hAnsi="TimesNewRomanPS-ItalicMT" w:cs="TimesNewRomanPS-ItalicMT"/>
          <w:color w:val="0000FF"/>
          <w:sz w:val="24"/>
          <w:szCs w:val="24"/>
        </w:rPr>
      </w:pPr>
      <w:r>
        <w:rPr>
          <w:rFonts w:ascii="TimesNewRomanPS-ItalicMT" w:eastAsiaTheme="minorEastAsia" w:hAnsi="TimesNewRomanPS-ItalicMT" w:cs="TimesNewRomanPS-ItalicMT"/>
          <w:color w:val="0000FF"/>
          <w:sz w:val="24"/>
          <w:szCs w:val="24"/>
        </w:rPr>
        <w:t>https://iibf.kku.edu.tr/Fakulte</w:t>
      </w:r>
    </w:p>
    <w:p w:rsidR="00646FF9" w:rsidRDefault="00A2023F">
      <w:pPr>
        <w:widowControl/>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Kırıkkale Üniversitesi Bölümler Web Sitesi</w:t>
      </w:r>
    </w:p>
    <w:p w:rsidR="00646FF9" w:rsidRDefault="00C84729">
      <w:pPr>
        <w:jc w:val="both"/>
        <w:rPr>
          <w:rFonts w:ascii="TimesNewRomanPS-ItalicMT" w:eastAsiaTheme="minorEastAsia" w:hAnsi="TimesNewRomanPS-ItalicMT" w:cs="TimesNewRomanPS-ItalicMT"/>
          <w:color w:val="0000FF"/>
          <w:sz w:val="24"/>
          <w:szCs w:val="24"/>
        </w:rPr>
      </w:pPr>
      <w:hyperlink r:id="rId20" w:history="1">
        <w:r w:rsidR="00A2023F">
          <w:rPr>
            <w:rStyle w:val="Hyperlink"/>
            <w:rFonts w:ascii="TimesNewRomanPS-ItalicMT" w:eastAsiaTheme="minorEastAsia" w:hAnsi="TimesNewRomanPS-ItalicMT" w:cs="TimesNewRomanPS-ItalicMT"/>
            <w:sz w:val="24"/>
            <w:szCs w:val="24"/>
          </w:rPr>
          <w:t>https://isletme.kku.edu.tr/Bolum</w:t>
        </w:r>
      </w:hyperlink>
    </w:p>
    <w:p w:rsidR="00646FF9" w:rsidRDefault="00C84729">
      <w:pPr>
        <w:jc w:val="both"/>
        <w:rPr>
          <w:rFonts w:ascii="TimesNewRomanPS-ItalicMT" w:eastAsiaTheme="minorEastAsia" w:hAnsi="TimesNewRomanPS-ItalicMT" w:cs="TimesNewRomanPS-ItalicMT"/>
          <w:color w:val="0000FF"/>
          <w:sz w:val="24"/>
          <w:szCs w:val="24"/>
        </w:rPr>
      </w:pPr>
      <w:hyperlink r:id="rId21" w:history="1">
        <w:r w:rsidR="00A2023F">
          <w:rPr>
            <w:rStyle w:val="Hyperlink"/>
            <w:rFonts w:ascii="TimesNewRomanPS-ItalicMT" w:eastAsiaTheme="minorEastAsia" w:hAnsi="TimesNewRomanPS-ItalicMT" w:cs="TimesNewRomanPS-ItalicMT"/>
            <w:sz w:val="24"/>
            <w:szCs w:val="24"/>
          </w:rPr>
          <w:t>https://ui.kku.edu.tr/Bolum</w:t>
        </w:r>
      </w:hyperlink>
    </w:p>
    <w:p w:rsidR="00646FF9" w:rsidRDefault="00C84729">
      <w:pPr>
        <w:jc w:val="both"/>
        <w:rPr>
          <w:rFonts w:ascii="TimesNewRomanPS-ItalicMT" w:eastAsiaTheme="minorEastAsia" w:hAnsi="TimesNewRomanPS-ItalicMT" w:cs="TimesNewRomanPS-ItalicMT"/>
          <w:color w:val="0000FF"/>
          <w:sz w:val="24"/>
          <w:szCs w:val="24"/>
        </w:rPr>
      </w:pPr>
      <w:hyperlink r:id="rId22" w:history="1">
        <w:r w:rsidR="00A2023F">
          <w:rPr>
            <w:rStyle w:val="Hyperlink"/>
            <w:rFonts w:ascii="TimesNewRomanPS-ItalicMT" w:eastAsiaTheme="minorEastAsia" w:hAnsi="TimesNewRomanPS-ItalicMT" w:cs="TimesNewRomanPS-ItalicMT"/>
            <w:sz w:val="24"/>
            <w:szCs w:val="24"/>
          </w:rPr>
          <w:t>https://sbky.kku.edu.tr/Bolum</w:t>
        </w:r>
      </w:hyperlink>
    </w:p>
    <w:p w:rsidR="00646FF9" w:rsidRDefault="00C84729">
      <w:pPr>
        <w:jc w:val="both"/>
        <w:rPr>
          <w:rFonts w:ascii="TimesNewRomanPS-ItalicMT" w:eastAsiaTheme="minorEastAsia" w:hAnsi="TimesNewRomanPS-ItalicMT" w:cs="TimesNewRomanPS-ItalicMT"/>
          <w:color w:val="0000FF"/>
          <w:sz w:val="24"/>
          <w:szCs w:val="24"/>
        </w:rPr>
      </w:pPr>
      <w:hyperlink r:id="rId23" w:history="1">
        <w:r w:rsidR="00A2023F">
          <w:rPr>
            <w:rStyle w:val="Hyperlink"/>
            <w:rFonts w:ascii="TimesNewRomanPS-ItalicMT" w:eastAsiaTheme="minorEastAsia" w:hAnsi="TimesNewRomanPS-ItalicMT" w:cs="TimesNewRomanPS-ItalicMT"/>
            <w:sz w:val="24"/>
            <w:szCs w:val="24"/>
          </w:rPr>
          <w:t>https://iktisat.kku.edu.tr/Bolum</w:t>
        </w:r>
      </w:hyperlink>
    </w:p>
    <w:p w:rsidR="00646FF9" w:rsidRDefault="00C84729">
      <w:pPr>
        <w:jc w:val="both"/>
        <w:rPr>
          <w:rFonts w:ascii="TimesNewRomanPS-ItalicMT" w:eastAsiaTheme="minorEastAsia" w:hAnsi="TimesNewRomanPS-ItalicMT" w:cs="TimesNewRomanPS-ItalicMT"/>
          <w:color w:val="0000FF"/>
          <w:sz w:val="24"/>
          <w:szCs w:val="24"/>
        </w:rPr>
      </w:pPr>
      <w:hyperlink r:id="rId24" w:history="1">
        <w:r w:rsidR="00A2023F">
          <w:rPr>
            <w:rStyle w:val="Hyperlink"/>
            <w:rFonts w:ascii="TimesNewRomanPS-ItalicMT" w:eastAsiaTheme="minorEastAsia" w:hAnsi="TimesNewRomanPS-ItalicMT" w:cs="TimesNewRomanPS-ItalicMT"/>
            <w:sz w:val="24"/>
            <w:szCs w:val="24"/>
          </w:rPr>
          <w:t>https://ekonometri.kku.edu.tr/Bolum</w:t>
        </w:r>
      </w:hyperlink>
    </w:p>
    <w:p w:rsidR="00646FF9" w:rsidRDefault="00C84729">
      <w:pPr>
        <w:jc w:val="both"/>
        <w:rPr>
          <w:rFonts w:ascii="TimesNewRomanPS-ItalicMT" w:eastAsiaTheme="minorEastAsia" w:hAnsi="TimesNewRomanPS-ItalicMT" w:cs="TimesNewRomanPS-ItalicMT"/>
          <w:color w:val="0000FF"/>
          <w:sz w:val="24"/>
          <w:szCs w:val="24"/>
        </w:rPr>
      </w:pPr>
      <w:hyperlink r:id="rId25" w:history="1">
        <w:r w:rsidR="00A2023F">
          <w:rPr>
            <w:rStyle w:val="Hyperlink"/>
            <w:rFonts w:ascii="TimesNewRomanPS-ItalicMT" w:eastAsiaTheme="minorEastAsia" w:hAnsi="TimesNewRomanPS-ItalicMT" w:cs="TimesNewRomanPS-ItalicMT"/>
            <w:sz w:val="24"/>
            <w:szCs w:val="24"/>
          </w:rPr>
          <w:t>https://maliye.kku.edu.tr/Bolum</w:t>
        </w:r>
      </w:hyperlink>
    </w:p>
    <w:p w:rsidR="00646FF9" w:rsidRDefault="00A2023F">
      <w:pPr>
        <w:widowControl/>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Kırıkkale Üniversitesi Öğrenci İşleri Dairesi Başkanlığı Web Sitesi</w:t>
      </w:r>
    </w:p>
    <w:p w:rsidR="00646FF9" w:rsidRDefault="00C84729">
      <w:pPr>
        <w:jc w:val="both"/>
        <w:rPr>
          <w:rFonts w:ascii="TimesNewRomanPS-ItalicMT" w:eastAsiaTheme="minorEastAsia" w:hAnsi="TimesNewRomanPS-ItalicMT" w:cs="TimesNewRomanPS-ItalicMT"/>
          <w:color w:val="0000FF"/>
          <w:sz w:val="24"/>
          <w:szCs w:val="24"/>
        </w:rPr>
      </w:pPr>
      <w:hyperlink r:id="rId26" w:history="1">
        <w:r w:rsidR="00960332" w:rsidRPr="0032690C">
          <w:rPr>
            <w:rStyle w:val="Hyperlink"/>
            <w:rFonts w:ascii="TimesNewRomanPS-ItalicMT" w:eastAsiaTheme="minorEastAsia" w:hAnsi="TimesNewRomanPS-ItalicMT" w:cs="TimesNewRomanPS-ItalicMT"/>
            <w:sz w:val="24"/>
            <w:szCs w:val="24"/>
          </w:rPr>
          <w:t>https://oidb.kku.edu.tr/Idari</w:t>
        </w:r>
      </w:hyperlink>
      <w:r w:rsidR="00960332">
        <w:rPr>
          <w:rFonts w:ascii="TimesNewRomanPS-ItalicMT" w:eastAsiaTheme="minorEastAsia" w:hAnsi="TimesNewRomanPS-ItalicMT" w:cs="TimesNewRomanPS-ItalicMT"/>
          <w:color w:val="0000FF"/>
          <w:sz w:val="24"/>
          <w:szCs w:val="24"/>
        </w:rPr>
        <w:t xml:space="preserve"> </w:t>
      </w: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ind w:right="63"/>
        <w:jc w:val="both"/>
        <w:rPr>
          <w:rFonts w:ascii="Times New Roman" w:hAnsi="Times New Roman" w:cs="Times New Roman"/>
          <w:b/>
          <w:sz w:val="24"/>
          <w:szCs w:val="24"/>
          <w:u w:val="single"/>
        </w:rPr>
      </w:pPr>
    </w:p>
    <w:p w:rsidR="00646FF9" w:rsidRDefault="00A2023F">
      <w:pPr>
        <w:pStyle w:val="Heading3"/>
      </w:pPr>
      <w:r>
        <w:t>A.3.4 Süreç Yönetimi</w:t>
      </w:r>
    </w:p>
    <w:p w:rsidR="00646FF9" w:rsidRDefault="00A2023F">
      <w:pPr>
        <w:pStyle w:val="Heading4"/>
        <w:ind w:right="63"/>
        <w:jc w:val="center"/>
      </w:pPr>
      <w:r>
        <w:t>Olgunluk düzeyi</w:t>
      </w:r>
    </w:p>
    <w:tbl>
      <w:tblPr>
        <w:tblStyle w:val="TableGrid"/>
        <w:tblW w:w="0" w:type="auto"/>
        <w:tblInd w:w="250" w:type="dxa"/>
        <w:tblLayout w:type="fixed"/>
        <w:tblLook w:val="04A0" w:firstRow="1" w:lastRow="0" w:firstColumn="1" w:lastColumn="0" w:noHBand="0" w:noVBand="1"/>
      </w:tblPr>
      <w:tblGrid>
        <w:gridCol w:w="1843"/>
        <w:gridCol w:w="1559"/>
        <w:gridCol w:w="1843"/>
        <w:gridCol w:w="1843"/>
        <w:gridCol w:w="1842"/>
      </w:tblGrid>
      <w:tr w:rsidR="00646FF9">
        <w:tc>
          <w:tcPr>
            <w:tcW w:w="1843" w:type="dxa"/>
            <w:shd w:val="clear" w:color="auto" w:fill="auto"/>
          </w:tcPr>
          <w:p w:rsidR="00646FF9" w:rsidRDefault="00A2023F">
            <w:pPr>
              <w:pStyle w:val="Heading3"/>
            </w:pPr>
            <w:r>
              <w:t>1</w:t>
            </w:r>
          </w:p>
        </w:tc>
        <w:tc>
          <w:tcPr>
            <w:tcW w:w="1559" w:type="dxa"/>
            <w:shd w:val="clear" w:color="auto" w:fill="auto"/>
          </w:tcPr>
          <w:p w:rsidR="00646FF9" w:rsidRDefault="00A2023F">
            <w:pPr>
              <w:pStyle w:val="Heading3"/>
            </w:pPr>
            <w:r>
              <w:t>2</w:t>
            </w:r>
          </w:p>
        </w:tc>
        <w:tc>
          <w:tcPr>
            <w:tcW w:w="1843" w:type="dxa"/>
            <w:shd w:val="clear" w:color="auto" w:fill="FFFF00"/>
          </w:tcPr>
          <w:p w:rsidR="00646FF9" w:rsidRDefault="00A2023F">
            <w:pPr>
              <w:pStyle w:val="Heading3"/>
            </w:pPr>
            <w:r>
              <w:t>3</w:t>
            </w:r>
          </w:p>
        </w:tc>
        <w:tc>
          <w:tcPr>
            <w:tcW w:w="1843" w:type="dxa"/>
            <w:shd w:val="clear" w:color="auto" w:fill="auto"/>
          </w:tcPr>
          <w:p w:rsidR="00646FF9" w:rsidRDefault="00A2023F">
            <w:pPr>
              <w:pStyle w:val="Heading3"/>
            </w:pPr>
            <w:r>
              <w:t>4</w:t>
            </w:r>
          </w:p>
        </w:tc>
        <w:tc>
          <w:tcPr>
            <w:tcW w:w="1842" w:type="dxa"/>
            <w:shd w:val="clear" w:color="auto" w:fill="auto"/>
          </w:tcPr>
          <w:p w:rsidR="00646FF9" w:rsidRDefault="00A2023F">
            <w:pPr>
              <w:pStyle w:val="Heading3"/>
            </w:pPr>
            <w:r>
              <w:t>5</w:t>
            </w:r>
          </w:p>
        </w:tc>
      </w:tr>
      <w:tr w:rsidR="00646FF9">
        <w:tc>
          <w:tcPr>
            <w:tcW w:w="1843" w:type="dxa"/>
            <w:shd w:val="clear" w:color="auto" w:fill="auto"/>
          </w:tcPr>
          <w:p w:rsidR="00646FF9" w:rsidRDefault="00A2023F">
            <w:pPr>
              <w:pStyle w:val="TableParagraph"/>
              <w:spacing w:line="276" w:lineRule="auto"/>
              <w:ind w:left="110" w:right="166"/>
              <w:rPr>
                <w:rFonts w:ascii="Times New Roman" w:hAnsi="Times New Roman" w:cs="Times New Roman"/>
                <w:sz w:val="20"/>
                <w:szCs w:val="20"/>
              </w:rPr>
            </w:pPr>
            <w:r>
              <w:rPr>
                <w:rFonts w:ascii="Times New Roman" w:hAnsi="Times New Roman" w:cs="Times New Roman"/>
                <w:sz w:val="20"/>
                <w:szCs w:val="20"/>
              </w:rPr>
              <w:t xml:space="preserve">Kurumda eğitim ve öğretim, araştırma ve </w:t>
            </w:r>
            <w:r>
              <w:rPr>
                <w:rFonts w:ascii="Times New Roman" w:hAnsi="Times New Roman" w:cs="Times New Roman"/>
                <w:w w:val="107"/>
                <w:sz w:val="20"/>
                <w:szCs w:val="20"/>
              </w:rPr>
              <w:t>g</w:t>
            </w:r>
            <w:r>
              <w:rPr>
                <w:rFonts w:ascii="Times New Roman" w:hAnsi="Times New Roman" w:cs="Times New Roman"/>
                <w:spacing w:val="-1"/>
                <w:w w:val="107"/>
                <w:sz w:val="20"/>
                <w:szCs w:val="20"/>
              </w:rPr>
              <w:t>e</w:t>
            </w:r>
            <w:r>
              <w:rPr>
                <w:rFonts w:ascii="Times New Roman" w:hAnsi="Times New Roman" w:cs="Times New Roman"/>
                <w:w w:val="83"/>
                <w:sz w:val="20"/>
                <w:szCs w:val="20"/>
              </w:rPr>
              <w:t>l</w:t>
            </w:r>
            <w:r>
              <w:rPr>
                <w:rFonts w:ascii="Times New Roman" w:hAnsi="Times New Roman" w:cs="Times New Roman"/>
                <w:spacing w:val="-2"/>
                <w:w w:val="83"/>
                <w:sz w:val="20"/>
                <w:szCs w:val="20"/>
              </w:rPr>
              <w:t>i</w:t>
            </w:r>
            <w:r>
              <w:rPr>
                <w:rFonts w:ascii="Times New Roman" w:hAnsi="Times New Roman" w:cs="Times New Roman"/>
                <w:w w:val="128"/>
                <w:sz w:val="20"/>
                <w:szCs w:val="20"/>
              </w:rPr>
              <w:t>ş</w:t>
            </w:r>
            <w:r>
              <w:rPr>
                <w:rFonts w:ascii="Times New Roman" w:hAnsi="Times New Roman" w:cs="Times New Roman"/>
                <w:sz w:val="20"/>
                <w:szCs w:val="20"/>
              </w:rPr>
              <w:t>tirm</w:t>
            </w:r>
            <w:r>
              <w:rPr>
                <w:rFonts w:ascii="Times New Roman" w:hAnsi="Times New Roman" w:cs="Times New Roman"/>
                <w:spacing w:val="-4"/>
                <w:sz w:val="20"/>
                <w:szCs w:val="20"/>
              </w:rPr>
              <w:t>e</w:t>
            </w:r>
            <w:r>
              <w:rPr>
                <w:rFonts w:ascii="Times New Roman" w:hAnsi="Times New Roman" w:cs="Times New Roman"/>
                <w:w w:val="63"/>
                <w:sz w:val="20"/>
                <w:szCs w:val="20"/>
              </w:rPr>
              <w:t xml:space="preserve">, </w:t>
            </w:r>
            <w:r>
              <w:rPr>
                <w:rFonts w:ascii="Times New Roman" w:hAnsi="Times New Roman" w:cs="Times New Roman"/>
                <w:sz w:val="20"/>
                <w:szCs w:val="20"/>
              </w:rPr>
              <w:t>toplumsal katkı ve yönetim</w:t>
            </w:r>
          </w:p>
          <w:p w:rsidR="00646FF9" w:rsidRDefault="00A2023F">
            <w:pPr>
              <w:pStyle w:val="TableParagraph"/>
              <w:spacing w:line="255" w:lineRule="exact"/>
              <w:ind w:left="110"/>
              <w:rPr>
                <w:rFonts w:ascii="Times New Roman" w:hAnsi="Times New Roman" w:cs="Times New Roman"/>
                <w:sz w:val="20"/>
                <w:szCs w:val="20"/>
              </w:rPr>
            </w:pPr>
            <w:r>
              <w:rPr>
                <w:rFonts w:ascii="Times New Roman" w:hAnsi="Times New Roman" w:cs="Times New Roman"/>
                <w:sz w:val="20"/>
                <w:szCs w:val="20"/>
              </w:rPr>
              <w:t>Sistemine ilişkin</w:t>
            </w:r>
          </w:p>
          <w:p w:rsidR="00646FF9" w:rsidRDefault="00A2023F">
            <w:pPr>
              <w:pStyle w:val="TableParagraph"/>
              <w:spacing w:before="16"/>
              <w:ind w:left="110"/>
              <w:rPr>
                <w:rFonts w:ascii="Times New Roman" w:hAnsi="Times New Roman" w:cs="Times New Roman"/>
                <w:sz w:val="20"/>
                <w:szCs w:val="20"/>
              </w:rPr>
            </w:pPr>
            <w:r>
              <w:rPr>
                <w:rFonts w:ascii="Times New Roman" w:hAnsi="Times New Roman" w:cs="Times New Roman"/>
                <w:w w:val="105"/>
                <w:sz w:val="20"/>
                <w:szCs w:val="20"/>
              </w:rPr>
              <w:t>süreçler</w:t>
            </w:r>
          </w:p>
          <w:p w:rsidR="00646FF9" w:rsidRDefault="00A2023F">
            <w:pPr>
              <w:pStyle w:val="TableParagraph"/>
              <w:spacing w:before="17"/>
              <w:ind w:left="110"/>
              <w:rPr>
                <w:rFonts w:ascii="Times New Roman" w:hAnsi="Times New Roman" w:cs="Times New Roman"/>
                <w:sz w:val="20"/>
                <w:szCs w:val="20"/>
              </w:rPr>
            </w:pPr>
            <w:r>
              <w:rPr>
                <w:rFonts w:ascii="Times New Roman" w:hAnsi="Times New Roman" w:cs="Times New Roman"/>
                <w:w w:val="105"/>
                <w:sz w:val="20"/>
                <w:szCs w:val="20"/>
              </w:rPr>
              <w:t>tanımlanmamıştı</w:t>
            </w:r>
            <w:r>
              <w:rPr>
                <w:rFonts w:ascii="Times New Roman" w:hAnsi="Times New Roman" w:cs="Times New Roman"/>
                <w:w w:val="90"/>
                <w:sz w:val="20"/>
                <w:szCs w:val="20"/>
              </w:rPr>
              <w:t>r.</w:t>
            </w:r>
          </w:p>
        </w:tc>
        <w:tc>
          <w:tcPr>
            <w:tcW w:w="1559" w:type="dxa"/>
            <w:shd w:val="clear" w:color="auto" w:fill="auto"/>
          </w:tcPr>
          <w:p w:rsidR="00646FF9" w:rsidRDefault="00A2023F">
            <w:pPr>
              <w:pStyle w:val="TableParagraph"/>
              <w:spacing w:line="276" w:lineRule="auto"/>
              <w:ind w:left="108" w:right="152"/>
              <w:rPr>
                <w:rFonts w:ascii="Times New Roman" w:hAnsi="Times New Roman" w:cs="Times New Roman"/>
                <w:sz w:val="20"/>
                <w:szCs w:val="20"/>
              </w:rPr>
            </w:pPr>
            <w:r>
              <w:rPr>
                <w:rFonts w:ascii="Times New Roman" w:hAnsi="Times New Roman" w:cs="Times New Roman"/>
                <w:sz w:val="20"/>
                <w:szCs w:val="20"/>
              </w:rPr>
              <w:t xml:space="preserve">Kurumda eğitim ve öğretim, araştırma ve </w:t>
            </w:r>
            <w:r>
              <w:rPr>
                <w:rFonts w:ascii="Times New Roman" w:hAnsi="Times New Roman" w:cs="Times New Roman"/>
                <w:w w:val="107"/>
                <w:sz w:val="20"/>
                <w:szCs w:val="20"/>
              </w:rPr>
              <w:t>g</w:t>
            </w:r>
            <w:r>
              <w:rPr>
                <w:rFonts w:ascii="Times New Roman" w:hAnsi="Times New Roman" w:cs="Times New Roman"/>
                <w:spacing w:val="-1"/>
                <w:w w:val="107"/>
                <w:sz w:val="20"/>
                <w:szCs w:val="20"/>
              </w:rPr>
              <w:t>e</w:t>
            </w:r>
            <w:r>
              <w:rPr>
                <w:rFonts w:ascii="Times New Roman" w:hAnsi="Times New Roman" w:cs="Times New Roman"/>
                <w:w w:val="83"/>
                <w:sz w:val="20"/>
                <w:szCs w:val="20"/>
              </w:rPr>
              <w:t>l</w:t>
            </w:r>
            <w:r>
              <w:rPr>
                <w:rFonts w:ascii="Times New Roman" w:hAnsi="Times New Roman" w:cs="Times New Roman"/>
                <w:spacing w:val="-2"/>
                <w:w w:val="83"/>
                <w:sz w:val="20"/>
                <w:szCs w:val="20"/>
              </w:rPr>
              <w:t>i</w:t>
            </w:r>
            <w:r>
              <w:rPr>
                <w:rFonts w:ascii="Times New Roman" w:hAnsi="Times New Roman" w:cs="Times New Roman"/>
                <w:w w:val="128"/>
                <w:sz w:val="20"/>
                <w:szCs w:val="20"/>
              </w:rPr>
              <w:t>ş</w:t>
            </w:r>
            <w:r>
              <w:rPr>
                <w:rFonts w:ascii="Times New Roman" w:hAnsi="Times New Roman" w:cs="Times New Roman"/>
                <w:sz w:val="20"/>
                <w:szCs w:val="20"/>
              </w:rPr>
              <w:t>tirm</w:t>
            </w:r>
            <w:r>
              <w:rPr>
                <w:rFonts w:ascii="Times New Roman" w:hAnsi="Times New Roman" w:cs="Times New Roman"/>
                <w:spacing w:val="-4"/>
                <w:sz w:val="20"/>
                <w:szCs w:val="20"/>
              </w:rPr>
              <w:t>e</w:t>
            </w:r>
            <w:r>
              <w:rPr>
                <w:rFonts w:ascii="Times New Roman" w:hAnsi="Times New Roman" w:cs="Times New Roman"/>
                <w:w w:val="63"/>
                <w:sz w:val="20"/>
                <w:szCs w:val="20"/>
              </w:rPr>
              <w:t xml:space="preserve">, </w:t>
            </w:r>
            <w:r>
              <w:rPr>
                <w:rFonts w:ascii="Times New Roman" w:hAnsi="Times New Roman" w:cs="Times New Roman"/>
                <w:sz w:val="20"/>
                <w:szCs w:val="20"/>
              </w:rPr>
              <w:t>toplumsal</w:t>
            </w:r>
          </w:p>
          <w:p w:rsidR="00646FF9" w:rsidRDefault="00A2023F">
            <w:pPr>
              <w:pStyle w:val="TableParagraph"/>
              <w:spacing w:line="255" w:lineRule="exact"/>
              <w:ind w:left="108"/>
              <w:rPr>
                <w:rFonts w:ascii="Times New Roman" w:hAnsi="Times New Roman" w:cs="Times New Roman"/>
                <w:sz w:val="20"/>
                <w:szCs w:val="20"/>
              </w:rPr>
            </w:pPr>
            <w:r>
              <w:rPr>
                <w:rFonts w:ascii="Times New Roman" w:hAnsi="Times New Roman" w:cs="Times New Roman"/>
                <w:sz w:val="20"/>
                <w:szCs w:val="20"/>
              </w:rPr>
              <w:t>Katkı ve</w:t>
            </w:r>
          </w:p>
          <w:p w:rsidR="00646FF9" w:rsidRDefault="00A2023F">
            <w:pPr>
              <w:pStyle w:val="TableParagraph"/>
              <w:spacing w:before="16"/>
              <w:ind w:left="108"/>
              <w:rPr>
                <w:rFonts w:ascii="Times New Roman" w:hAnsi="Times New Roman" w:cs="Times New Roman"/>
                <w:sz w:val="20"/>
                <w:szCs w:val="20"/>
              </w:rPr>
            </w:pPr>
            <w:r>
              <w:rPr>
                <w:rFonts w:ascii="Times New Roman" w:hAnsi="Times New Roman" w:cs="Times New Roman"/>
                <w:sz w:val="20"/>
                <w:szCs w:val="20"/>
              </w:rPr>
              <w:t>yönetim</w:t>
            </w:r>
          </w:p>
          <w:p w:rsidR="00646FF9" w:rsidRDefault="00A2023F">
            <w:pPr>
              <w:pStyle w:val="TableParagraph"/>
              <w:spacing w:before="17"/>
              <w:ind w:left="108"/>
              <w:rPr>
                <w:rFonts w:ascii="Times New Roman" w:hAnsi="Times New Roman" w:cs="Times New Roman"/>
                <w:sz w:val="20"/>
                <w:szCs w:val="20"/>
              </w:rPr>
            </w:pPr>
            <w:r>
              <w:rPr>
                <w:rFonts w:ascii="Times New Roman" w:hAnsi="Times New Roman" w:cs="Times New Roman"/>
                <w:w w:val="105"/>
                <w:sz w:val="20"/>
                <w:szCs w:val="20"/>
              </w:rPr>
              <w:t>sistemi süreç</w:t>
            </w:r>
          </w:p>
          <w:p w:rsidR="00646FF9" w:rsidRDefault="00A2023F">
            <w:pPr>
              <w:pStyle w:val="TableParagraph"/>
              <w:spacing w:before="16"/>
              <w:ind w:left="108"/>
              <w:rPr>
                <w:rFonts w:ascii="Times New Roman" w:hAnsi="Times New Roman" w:cs="Times New Roman"/>
                <w:sz w:val="20"/>
                <w:szCs w:val="20"/>
              </w:rPr>
            </w:pPr>
            <w:r>
              <w:rPr>
                <w:rFonts w:ascii="Times New Roman" w:hAnsi="Times New Roman" w:cs="Times New Roman"/>
                <w:sz w:val="20"/>
                <w:szCs w:val="20"/>
              </w:rPr>
              <w:t>ve alt süreçleri</w:t>
            </w:r>
          </w:p>
          <w:p w:rsidR="00646FF9" w:rsidRDefault="00A2023F">
            <w:pPr>
              <w:pStyle w:val="TableParagraph"/>
              <w:spacing w:before="16"/>
              <w:ind w:left="108"/>
              <w:rPr>
                <w:rFonts w:ascii="Times New Roman" w:hAnsi="Times New Roman" w:cs="Times New Roman"/>
                <w:sz w:val="20"/>
                <w:szCs w:val="20"/>
              </w:rPr>
            </w:pPr>
            <w:r>
              <w:rPr>
                <w:rFonts w:ascii="Times New Roman" w:hAnsi="Times New Roman" w:cs="Times New Roman"/>
                <w:sz w:val="20"/>
                <w:szCs w:val="20"/>
              </w:rPr>
              <w:t>tanımlanmıştır.</w:t>
            </w:r>
          </w:p>
        </w:tc>
        <w:tc>
          <w:tcPr>
            <w:tcW w:w="1843" w:type="dxa"/>
            <w:shd w:val="clear" w:color="auto" w:fill="FFFF00"/>
          </w:tcPr>
          <w:p w:rsidR="00646FF9" w:rsidRDefault="00A2023F">
            <w:pPr>
              <w:pStyle w:val="TableParagraph"/>
              <w:ind w:left="108" w:right="247"/>
              <w:rPr>
                <w:rFonts w:ascii="Times New Roman" w:hAnsi="Times New Roman" w:cs="Times New Roman"/>
                <w:sz w:val="20"/>
                <w:szCs w:val="20"/>
              </w:rPr>
            </w:pPr>
            <w:r>
              <w:rPr>
                <w:rFonts w:ascii="Times New Roman" w:hAnsi="Times New Roman" w:cs="Times New Roman"/>
                <w:sz w:val="20"/>
                <w:szCs w:val="20"/>
              </w:rPr>
              <w:t xml:space="preserve">Kurumun genelinde tanımlı süreçler </w:t>
            </w:r>
            <w:r>
              <w:rPr>
                <w:rFonts w:ascii="Times New Roman" w:hAnsi="Times New Roman" w:cs="Times New Roman"/>
                <w:w w:val="95"/>
                <w:sz w:val="20"/>
                <w:szCs w:val="20"/>
              </w:rPr>
              <w:t>yönetilmektedir</w:t>
            </w:r>
          </w:p>
        </w:tc>
        <w:tc>
          <w:tcPr>
            <w:tcW w:w="1843" w:type="dxa"/>
            <w:shd w:val="clear" w:color="auto" w:fill="auto"/>
          </w:tcPr>
          <w:p w:rsidR="00646FF9" w:rsidRDefault="00A2023F">
            <w:pPr>
              <w:pStyle w:val="TableParagraph"/>
              <w:spacing w:before="37"/>
              <w:ind w:left="107" w:right="66"/>
              <w:rPr>
                <w:rFonts w:ascii="Times New Roman" w:hAnsi="Times New Roman" w:cs="Times New Roman"/>
                <w:sz w:val="20"/>
                <w:szCs w:val="20"/>
              </w:rPr>
            </w:pPr>
            <w:r>
              <w:rPr>
                <w:rFonts w:ascii="Times New Roman" w:hAnsi="Times New Roman" w:cs="Times New Roman"/>
                <w:sz w:val="20"/>
                <w:szCs w:val="20"/>
              </w:rPr>
              <w:t>Kurumda süreçyönetimimekanizmaları</w:t>
            </w:r>
            <w:r>
              <w:rPr>
                <w:rFonts w:ascii="Times New Roman" w:hAnsi="Times New Roman" w:cs="Times New Roman"/>
                <w:spacing w:val="-2"/>
                <w:sz w:val="20"/>
                <w:szCs w:val="20"/>
              </w:rPr>
              <w:t>izlenmekte</w:t>
            </w:r>
            <w:r>
              <w:rPr>
                <w:rFonts w:ascii="Times New Roman" w:hAnsi="Times New Roman" w:cs="Times New Roman"/>
                <w:spacing w:val="-1"/>
                <w:sz w:val="20"/>
                <w:szCs w:val="20"/>
              </w:rPr>
              <w:t>veilgili</w:t>
            </w:r>
            <w:r>
              <w:rPr>
                <w:rFonts w:ascii="Times New Roman" w:hAnsi="Times New Roman" w:cs="Times New Roman"/>
                <w:sz w:val="20"/>
                <w:szCs w:val="20"/>
              </w:rPr>
              <w:t>paydaşlarladeğerlendirilerek</w:t>
            </w:r>
            <w:r>
              <w:rPr>
                <w:rFonts w:ascii="Times New Roman" w:hAnsi="Times New Roman" w:cs="Times New Roman"/>
                <w:w w:val="95"/>
                <w:sz w:val="20"/>
                <w:szCs w:val="20"/>
              </w:rPr>
              <w:t>iyileştirilmektedir.</w:t>
            </w:r>
          </w:p>
        </w:tc>
        <w:tc>
          <w:tcPr>
            <w:tcW w:w="1842" w:type="dxa"/>
            <w:shd w:val="clear" w:color="auto" w:fill="auto"/>
          </w:tcPr>
          <w:p w:rsidR="00646FF9" w:rsidRDefault="00A2023F">
            <w:pPr>
              <w:pStyle w:val="TableParagraph"/>
              <w:spacing w:line="276" w:lineRule="auto"/>
              <w:ind w:left="107" w:right="185"/>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 xml:space="preserve">, </w:t>
            </w: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 xml:space="preserve">, </w:t>
            </w:r>
            <w:r>
              <w:rPr>
                <w:rFonts w:ascii="Times New Roman" w:hAnsi="Times New Roman" w:cs="Times New Roman"/>
                <w:spacing w:val="-1"/>
                <w:sz w:val="20"/>
                <w:szCs w:val="20"/>
              </w:rPr>
              <w:t xml:space="preserve">sürdürülebilir </w:t>
            </w:r>
            <w:r>
              <w:rPr>
                <w:rFonts w:ascii="Times New Roman" w:hAnsi="Times New Roman" w:cs="Times New Roman"/>
                <w:sz w:val="20"/>
                <w:szCs w:val="20"/>
              </w:rPr>
              <w:t>ve örnek gösterilebilir uygulamalar</w:t>
            </w:r>
          </w:p>
          <w:p w:rsidR="00646FF9" w:rsidRDefault="00A2023F">
            <w:pPr>
              <w:pStyle w:val="TableParagraph"/>
              <w:spacing w:line="255" w:lineRule="exact"/>
              <w:ind w:left="107"/>
              <w:rPr>
                <w:rFonts w:ascii="Times New Roman" w:hAnsi="Times New Roman" w:cs="Times New Roman"/>
                <w:sz w:val="20"/>
                <w:szCs w:val="20"/>
              </w:rPr>
            </w:pPr>
            <w:r>
              <w:rPr>
                <w:rFonts w:ascii="Times New Roman" w:hAnsi="Times New Roman" w:cs="Times New Roman"/>
                <w:sz w:val="20"/>
                <w:szCs w:val="20"/>
              </w:rPr>
              <w:t>bulunmaktadır.</w:t>
            </w:r>
          </w:p>
        </w:tc>
      </w:tr>
    </w:tbl>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color w:val="FF0000"/>
          <w:sz w:val="24"/>
          <w:szCs w:val="24"/>
        </w:rPr>
      </w:pPr>
      <w:r>
        <w:rPr>
          <w:rFonts w:ascii="Times New Roman" w:hAnsi="Times New Roman" w:cs="Times New Roman"/>
          <w:b/>
          <w:sz w:val="24"/>
          <w:szCs w:val="24"/>
          <w:u w:val="single"/>
        </w:rPr>
        <w:t>AÇIKLAMA:</w:t>
      </w:r>
    </w:p>
    <w:p w:rsidR="00646FF9" w:rsidRDefault="00A2023F">
      <w:pPr>
        <w:pStyle w:val="Heading4"/>
        <w:ind w:left="0"/>
        <w:jc w:val="both"/>
        <w:rPr>
          <w:b w:val="0"/>
          <w:bCs w:val="0"/>
          <w:i w:val="0"/>
        </w:rPr>
      </w:pPr>
      <w:r>
        <w:rPr>
          <w:b w:val="0"/>
          <w:bCs w:val="0"/>
          <w:i w:val="0"/>
        </w:rPr>
        <w:t>Kırıkkale Üniversitesi'nde gerçekleştirilen faaliyetler, belirlenmiş süreçlerle yönetilmektedir. Bu süreçler, 2547 sayılı Yüksek Öğretim Kanunu, 2914 sayılı Yüksek Öğretim Personel Kanunu, 657 Sayılı Devlet Memurları Kanunu, 2809 sayılı Yüksek Öğretim Teşkilatı Kanunu ve bu kanunlar kapsamında oluşturulmuş Ön lisans, Lisans ve Lisansüstü Eğitim ve Öğretim Sınav Yönetmeliği gibi ilgili yönetmelik ve yönergeler doğrultusunda düzenlenmektedir.</w:t>
      </w: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Kırıkkale Üniversitesi TS EN ISO 9001:2015 Kalite Yönetim Sistemi kapsamında UEM-PRS-06 Kırıkkale Üniversitesi Uzaktan Eğitim Prosesi ile de uzaktan öğretimde öğrenci kayıtlarının yapılmasından mezuniyet şartlarını sağlayan öğrencilere diploma verilmesine kadar geçen eğitim süreci tüm akademik birimleri kapsayacak şekilde düzenlenerek kalite güvence sistemi ile standart hale getirilmiştir. Kırıkkale Üniversitesi Uzaktan Öğretim Programları Yönergesi ile uzaktan öğretim süreçleri “program veya ders açma”, “uzaktan öğretimin uygulanması ” , “ öğrenci kabulü ” , “ öğrenim süresi ” , “ öğrencilik hakları ve mezuniyet”, “devam zorunluluğu”, “ölçme değerlendirme” ve “danışmanlık ve iletişim” başlıkları altında tüm akademik birimleri kapsayacak şekilde düzenlenmiştir.</w:t>
      </w:r>
    </w:p>
    <w:p w:rsidR="00646FF9" w:rsidRDefault="00646FF9">
      <w:pPr>
        <w:ind w:right="63"/>
        <w:jc w:val="both"/>
        <w:rPr>
          <w:rFonts w:ascii="Times New Roman" w:hAnsi="Times New Roman" w:cs="Times New Roman"/>
          <w:sz w:val="24"/>
          <w:szCs w:val="24"/>
        </w:rPr>
      </w:pPr>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Süreç Yönetimini Garanti Altına Alan Üniversite Yönetmelik ve Yönergeleri:</w:t>
      </w:r>
    </w:p>
    <w:p w:rsidR="00646FF9" w:rsidRDefault="00C84729">
      <w:pPr>
        <w:ind w:right="63"/>
        <w:jc w:val="both"/>
        <w:rPr>
          <w:rFonts w:ascii="Times New Roman" w:hAnsi="Times New Roman" w:cs="Times New Roman"/>
          <w:sz w:val="24"/>
          <w:szCs w:val="24"/>
        </w:rPr>
      </w:pPr>
      <w:hyperlink r:id="rId27" w:history="1">
        <w:r w:rsidR="00A2023F">
          <w:rPr>
            <w:rStyle w:val="Hyperlink"/>
            <w:rFonts w:ascii="Times New Roman" w:hAnsi="Times New Roman" w:cs="Times New Roman"/>
            <w:sz w:val="24"/>
            <w:szCs w:val="24"/>
          </w:rPr>
          <w:t>https://genelsekreterlik.kku.edu.tr/Idari/Sayfa/Index?Sayfa=KanunveYonetmelik</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Prosesler, Prosedürler ve Talimatlar:</w:t>
      </w:r>
    </w:p>
    <w:p w:rsidR="00646FF9" w:rsidRDefault="00C84729">
      <w:pPr>
        <w:ind w:right="63"/>
        <w:jc w:val="both"/>
        <w:rPr>
          <w:rFonts w:ascii="Times New Roman" w:hAnsi="Times New Roman" w:cs="Times New Roman"/>
          <w:sz w:val="24"/>
          <w:szCs w:val="24"/>
        </w:rPr>
      </w:pPr>
      <w:hyperlink r:id="rId28" w:history="1">
        <w:r w:rsidR="00A2023F">
          <w:rPr>
            <w:rStyle w:val="Hyperlink"/>
            <w:rFonts w:ascii="Times New Roman" w:hAnsi="Times New Roman" w:cs="Times New Roman"/>
            <w:sz w:val="24"/>
            <w:szCs w:val="24"/>
          </w:rPr>
          <w:t>https://kalite.kku.edu.tr/Idari/Sayfa/Index?Sayfa=Prosesler</w:t>
        </w:r>
      </w:hyperlink>
    </w:p>
    <w:p w:rsidR="00646FF9" w:rsidRDefault="00C84729">
      <w:pPr>
        <w:ind w:right="63"/>
        <w:jc w:val="both"/>
        <w:rPr>
          <w:rFonts w:ascii="Times New Roman" w:hAnsi="Times New Roman" w:cs="Times New Roman"/>
          <w:sz w:val="24"/>
          <w:szCs w:val="24"/>
        </w:rPr>
      </w:pPr>
      <w:hyperlink r:id="rId29" w:history="1">
        <w:r w:rsidR="00A2023F">
          <w:rPr>
            <w:rStyle w:val="Hyperlink"/>
            <w:rFonts w:ascii="Times New Roman" w:hAnsi="Times New Roman" w:cs="Times New Roman"/>
            <w:sz w:val="24"/>
            <w:szCs w:val="24"/>
          </w:rPr>
          <w:t>https://kalite.kku.edu.tr/Idari/Sayfa/Index?Sayfa=Prosedurler</w:t>
        </w:r>
      </w:hyperlink>
    </w:p>
    <w:p w:rsidR="00646FF9" w:rsidRDefault="00C84729">
      <w:pPr>
        <w:ind w:right="63"/>
        <w:jc w:val="both"/>
        <w:rPr>
          <w:rFonts w:ascii="Times New Roman" w:hAnsi="Times New Roman" w:cs="Times New Roman"/>
          <w:sz w:val="24"/>
          <w:szCs w:val="24"/>
        </w:rPr>
      </w:pPr>
      <w:hyperlink r:id="rId30" w:history="1">
        <w:r w:rsidR="00A2023F">
          <w:rPr>
            <w:rStyle w:val="Hyperlink"/>
            <w:rFonts w:ascii="Times New Roman" w:hAnsi="Times New Roman" w:cs="Times New Roman"/>
            <w:sz w:val="24"/>
            <w:szCs w:val="24"/>
          </w:rPr>
          <w:t>https://kalite.kku.edu.tr/Idari/Sayfa/Index?Sayfa=Talimatlar</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İş Akışları:</w:t>
      </w:r>
    </w:p>
    <w:p w:rsidR="00646FF9" w:rsidRDefault="00C84729">
      <w:pPr>
        <w:ind w:right="63"/>
        <w:jc w:val="both"/>
        <w:rPr>
          <w:rFonts w:ascii="Times New Roman" w:hAnsi="Times New Roman" w:cs="Times New Roman"/>
          <w:sz w:val="24"/>
          <w:szCs w:val="24"/>
        </w:rPr>
      </w:pPr>
      <w:hyperlink r:id="rId31" w:history="1">
        <w:r w:rsidR="00A2023F">
          <w:rPr>
            <w:rStyle w:val="Hyperlink"/>
            <w:rFonts w:ascii="Times New Roman" w:hAnsi="Times New Roman" w:cs="Times New Roman"/>
            <w:sz w:val="24"/>
            <w:szCs w:val="24"/>
          </w:rPr>
          <w:t>https://strateji.kku.edu.tr/Idari/Sayfa/Index?Sayfa=IsAkisFormlari</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Planlar:</w:t>
      </w:r>
    </w:p>
    <w:p w:rsidR="00646FF9" w:rsidRDefault="00C84729">
      <w:pPr>
        <w:ind w:right="63"/>
        <w:jc w:val="both"/>
        <w:rPr>
          <w:rFonts w:ascii="Times New Roman" w:hAnsi="Times New Roman" w:cs="Times New Roman"/>
          <w:sz w:val="24"/>
          <w:szCs w:val="24"/>
        </w:rPr>
      </w:pPr>
      <w:hyperlink r:id="rId32" w:history="1">
        <w:r w:rsidR="00A2023F">
          <w:rPr>
            <w:rStyle w:val="Hyperlink"/>
            <w:rFonts w:ascii="Times New Roman" w:hAnsi="Times New Roman" w:cs="Times New Roman"/>
            <w:sz w:val="24"/>
            <w:szCs w:val="24"/>
          </w:rPr>
          <w:t>https://kalite.kku.edu.tr/Idari/Sayfa/Index?Sayfa=Planlar</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Kırıkkale Üniversitesi Uzaktan Öğretim Programları Yönergesi:</w:t>
      </w:r>
    </w:p>
    <w:p w:rsidR="00646FF9" w:rsidRDefault="00C84729">
      <w:pPr>
        <w:ind w:right="63"/>
        <w:jc w:val="both"/>
        <w:rPr>
          <w:rFonts w:ascii="Times New Roman" w:hAnsi="Times New Roman" w:cs="Times New Roman"/>
          <w:sz w:val="24"/>
          <w:szCs w:val="24"/>
        </w:rPr>
      </w:pPr>
      <w:hyperlink r:id="rId33" w:history="1">
        <w:r w:rsidR="00A2023F">
          <w:rPr>
            <w:rStyle w:val="Hyperlink"/>
            <w:rFonts w:ascii="Times New Roman" w:hAnsi="Times New Roman" w:cs="Times New Roman"/>
            <w:sz w:val="24"/>
            <w:szCs w:val="24"/>
          </w:rPr>
          <w:t>https://panel.kku.edu.tr/Content/kkuhm/Mevzuat/uzaktanogretimprogramlariyonergesi.doc</w:t>
        </w:r>
      </w:hyperlink>
    </w:p>
    <w:p w:rsidR="00A2023F" w:rsidRPr="00A2023F" w:rsidRDefault="00C84729">
      <w:pPr>
        <w:pStyle w:val="Heading4"/>
        <w:ind w:left="0"/>
        <w:jc w:val="both"/>
        <w:rPr>
          <w:rFonts w:eastAsiaTheme="minorHAnsi" w:cs="Times New Roman"/>
          <w:b w:val="0"/>
          <w:bCs w:val="0"/>
          <w:i w:val="0"/>
          <w:szCs w:val="22"/>
        </w:rPr>
      </w:pPr>
      <w:hyperlink r:id="rId34" w:history="1">
        <w:r w:rsidR="00A2023F" w:rsidRPr="00A2023F">
          <w:rPr>
            <w:rStyle w:val="Hyperlink"/>
            <w:rFonts w:eastAsiaTheme="minorHAnsi" w:cs="Times New Roman"/>
            <w:b w:val="0"/>
            <w:bCs w:val="0"/>
            <w:i w:val="0"/>
            <w:szCs w:val="22"/>
          </w:rPr>
          <w:t>https://www.google.com/url?sa=t&amp;rct=j&amp;q=&amp;esrc=s&amp;source=web&amp;cd=&amp;ved=2ahUKEwjl7u3Wz_6DAxUwSvEDHYqAC5MQFnoECBIQAQ&amp;url=https%3A%2F%2Fpanel.kku.edu.tr%2FContent%2Fkkuhm%2FMevzuat%2Fuzaktanogretimprogramlariyonergesi.doc&amp;usg=AOvVaw33crWlUybROA6jKJ-d-Isx&amp;opi=89978449</w:t>
        </w:r>
      </w:hyperlink>
    </w:p>
    <w:p w:rsidR="00646FF9" w:rsidRDefault="00A2023F">
      <w:pPr>
        <w:pStyle w:val="Heading4"/>
        <w:ind w:left="0"/>
        <w:jc w:val="both"/>
        <w:rPr>
          <w:i w:val="0"/>
          <w:iCs/>
        </w:rPr>
      </w:pPr>
      <w:r>
        <w:rPr>
          <w:i w:val="0"/>
          <w:iCs/>
        </w:rPr>
        <w:lastRenderedPageBreak/>
        <w:t>Kalite Koordinatörlüğünün Web Sayfası:</w:t>
      </w:r>
    </w:p>
    <w:p w:rsidR="00646FF9" w:rsidRDefault="00C84729">
      <w:pPr>
        <w:pStyle w:val="Heading4"/>
        <w:ind w:left="0"/>
        <w:jc w:val="both"/>
        <w:rPr>
          <w:b w:val="0"/>
          <w:bCs w:val="0"/>
          <w:i w:val="0"/>
          <w:iCs/>
        </w:rPr>
      </w:pPr>
      <w:hyperlink r:id="rId35" w:history="1">
        <w:r w:rsidR="00A2023F">
          <w:rPr>
            <w:rStyle w:val="Hyperlink"/>
            <w:b w:val="0"/>
            <w:bCs w:val="0"/>
            <w:i w:val="0"/>
            <w:iCs/>
          </w:rPr>
          <w:t>https://kalite.kku.edu.tr/Idari</w:t>
        </w:r>
      </w:hyperlink>
    </w:p>
    <w:p w:rsidR="00646FF9" w:rsidRDefault="00A2023F">
      <w:pPr>
        <w:pStyle w:val="Heading4"/>
        <w:ind w:left="0"/>
        <w:jc w:val="both"/>
        <w:rPr>
          <w:i w:val="0"/>
          <w:iCs/>
        </w:rPr>
      </w:pPr>
      <w:r>
        <w:rPr>
          <w:i w:val="0"/>
          <w:iCs/>
        </w:rPr>
        <w:t>Akademik Takvim:</w:t>
      </w:r>
    </w:p>
    <w:p w:rsidR="00646FF9" w:rsidRDefault="00C84729">
      <w:pPr>
        <w:ind w:right="63"/>
        <w:jc w:val="both"/>
        <w:rPr>
          <w:rFonts w:ascii="Times New Roman" w:eastAsia="Times New Roman" w:hAnsi="Times New Roman"/>
          <w:iCs/>
          <w:sz w:val="24"/>
          <w:szCs w:val="24"/>
        </w:rPr>
      </w:pPr>
      <w:hyperlink r:id="rId36" w:history="1">
        <w:r w:rsidR="00A2023F">
          <w:rPr>
            <w:rStyle w:val="Hyperlink"/>
            <w:rFonts w:ascii="Times New Roman" w:eastAsia="Times New Roman" w:hAnsi="Times New Roman"/>
            <w:iCs/>
            <w:sz w:val="24"/>
            <w:szCs w:val="24"/>
          </w:rPr>
          <w:t>https://oidb.kku.edu.tr/Idari/Sayfa/Index?Sayfa=20232024AkaTak</w:t>
        </w:r>
      </w:hyperlink>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ind w:right="63"/>
        <w:jc w:val="both"/>
        <w:rPr>
          <w:rFonts w:ascii="Times New Roman" w:hAnsi="Times New Roman" w:cs="Times New Roman"/>
          <w:b/>
          <w:sz w:val="24"/>
          <w:szCs w:val="24"/>
          <w:u w:val="single"/>
        </w:rPr>
      </w:pPr>
    </w:p>
    <w:p w:rsidR="00646FF9" w:rsidRDefault="00A2023F">
      <w:pPr>
        <w:pStyle w:val="Heading3"/>
      </w:pPr>
      <w:r>
        <w:t>A.4.1  iç ve dış paydaş katılımı</w:t>
      </w:r>
    </w:p>
    <w:p w:rsidR="00646FF9" w:rsidRDefault="00A2023F">
      <w:pPr>
        <w:pStyle w:val="Heading4"/>
        <w:ind w:right="63"/>
        <w:jc w:val="center"/>
      </w:pPr>
      <w:r>
        <w:t>Olgunluk düzeyi</w:t>
      </w:r>
    </w:p>
    <w:tbl>
      <w:tblPr>
        <w:tblStyle w:val="TableGrid"/>
        <w:tblW w:w="0" w:type="auto"/>
        <w:tblInd w:w="507" w:type="dxa"/>
        <w:tblLook w:val="04A0" w:firstRow="1" w:lastRow="0" w:firstColumn="1" w:lastColumn="0" w:noHBand="0" w:noVBand="1"/>
      </w:tblPr>
      <w:tblGrid>
        <w:gridCol w:w="1647"/>
        <w:gridCol w:w="1731"/>
        <w:gridCol w:w="1561"/>
        <w:gridCol w:w="2031"/>
        <w:gridCol w:w="1585"/>
      </w:tblGrid>
      <w:tr w:rsidR="00646FF9">
        <w:tc>
          <w:tcPr>
            <w:tcW w:w="1854" w:type="dxa"/>
            <w:shd w:val="clear" w:color="auto" w:fill="auto"/>
          </w:tcPr>
          <w:p w:rsidR="00646FF9" w:rsidRDefault="00A2023F">
            <w:pPr>
              <w:pStyle w:val="Heading3"/>
            </w:pPr>
            <w:r>
              <w:t>1</w:t>
            </w:r>
          </w:p>
        </w:tc>
        <w:tc>
          <w:tcPr>
            <w:tcW w:w="1835" w:type="dxa"/>
            <w:shd w:val="clear" w:color="auto" w:fill="auto"/>
          </w:tcPr>
          <w:p w:rsidR="00646FF9" w:rsidRDefault="00A2023F">
            <w:pPr>
              <w:pStyle w:val="Heading3"/>
            </w:pPr>
            <w:r>
              <w:t>2</w:t>
            </w:r>
          </w:p>
        </w:tc>
        <w:tc>
          <w:tcPr>
            <w:tcW w:w="1885" w:type="dxa"/>
            <w:shd w:val="clear" w:color="auto" w:fill="auto"/>
          </w:tcPr>
          <w:p w:rsidR="00646FF9" w:rsidRDefault="00A2023F">
            <w:pPr>
              <w:pStyle w:val="Heading3"/>
            </w:pPr>
            <w:r>
              <w:t>3</w:t>
            </w:r>
          </w:p>
        </w:tc>
        <w:tc>
          <w:tcPr>
            <w:tcW w:w="1649" w:type="dxa"/>
            <w:shd w:val="clear" w:color="auto" w:fill="FFFF00"/>
          </w:tcPr>
          <w:p w:rsidR="00646FF9" w:rsidRDefault="00A2023F">
            <w:pPr>
              <w:pStyle w:val="Heading3"/>
            </w:pPr>
            <w:r>
              <w:t>4</w:t>
            </w:r>
          </w:p>
        </w:tc>
        <w:tc>
          <w:tcPr>
            <w:tcW w:w="1558" w:type="dxa"/>
            <w:shd w:val="clear" w:color="auto" w:fill="auto"/>
          </w:tcPr>
          <w:p w:rsidR="00646FF9" w:rsidRDefault="00A2023F">
            <w:pPr>
              <w:pStyle w:val="Heading3"/>
            </w:pPr>
            <w:r>
              <w:t>5</w:t>
            </w:r>
          </w:p>
        </w:tc>
      </w:tr>
      <w:tr w:rsidR="00646FF9">
        <w:tc>
          <w:tcPr>
            <w:tcW w:w="1854" w:type="dxa"/>
            <w:shd w:val="clear" w:color="auto" w:fill="auto"/>
          </w:tcPr>
          <w:p w:rsidR="00646FF9" w:rsidRDefault="00A2023F">
            <w:pPr>
              <w:pStyle w:val="TableParagraph"/>
              <w:spacing w:line="276" w:lineRule="auto"/>
              <w:ind w:left="105"/>
              <w:rPr>
                <w:rFonts w:ascii="Times New Roman" w:hAnsi="Times New Roman" w:cs="Times New Roman"/>
                <w:sz w:val="20"/>
                <w:szCs w:val="20"/>
              </w:rPr>
            </w:pPr>
            <w:r>
              <w:rPr>
                <w:rFonts w:ascii="Times New Roman" w:hAnsi="Times New Roman" w:cs="Times New Roman"/>
                <w:sz w:val="20"/>
                <w:szCs w:val="20"/>
              </w:rPr>
              <w:t xml:space="preserve">Kurumun iç kalite </w:t>
            </w:r>
            <w:r>
              <w:rPr>
                <w:rFonts w:ascii="Times New Roman" w:hAnsi="Times New Roman" w:cs="Times New Roman"/>
                <w:w w:val="105"/>
                <w:sz w:val="20"/>
                <w:szCs w:val="20"/>
              </w:rPr>
              <w:t xml:space="preserve">güvence sistemine paydaş katılımını sağlayacak mekanizmalar </w:t>
            </w:r>
            <w:r>
              <w:rPr>
                <w:rFonts w:ascii="Times New Roman" w:hAnsi="Times New Roman" w:cs="Times New Roman"/>
                <w:sz w:val="20"/>
                <w:szCs w:val="20"/>
              </w:rPr>
              <w:t>bulunmamaktadır.</w:t>
            </w:r>
          </w:p>
        </w:tc>
        <w:tc>
          <w:tcPr>
            <w:tcW w:w="1835" w:type="dxa"/>
            <w:shd w:val="clear" w:color="auto" w:fill="auto"/>
          </w:tcPr>
          <w:p w:rsidR="00646FF9" w:rsidRDefault="00A2023F">
            <w:pPr>
              <w:pStyle w:val="TableParagraph"/>
              <w:spacing w:line="276" w:lineRule="auto"/>
              <w:ind w:left="105" w:right="94"/>
              <w:rPr>
                <w:rFonts w:ascii="Times New Roman" w:hAnsi="Times New Roman" w:cs="Times New Roman"/>
                <w:sz w:val="20"/>
                <w:szCs w:val="20"/>
              </w:rPr>
            </w:pPr>
            <w:r>
              <w:rPr>
                <w:rFonts w:ascii="Times New Roman" w:hAnsi="Times New Roman" w:cs="Times New Roman"/>
                <w:sz w:val="20"/>
                <w:szCs w:val="20"/>
              </w:rPr>
              <w:t xml:space="preserve">Kurumda kalite güvencesi, eğitim ve öğretim, araştırma </w:t>
            </w:r>
            <w:r>
              <w:rPr>
                <w:rFonts w:ascii="Times New Roman" w:hAnsi="Times New Roman" w:cs="Times New Roman"/>
                <w:w w:val="105"/>
                <w:sz w:val="20"/>
                <w:szCs w:val="20"/>
              </w:rPr>
              <w:t>v</w:t>
            </w:r>
            <w:r>
              <w:rPr>
                <w:rFonts w:ascii="Times New Roman" w:hAnsi="Times New Roman" w:cs="Times New Roman"/>
                <w:sz w:val="20"/>
                <w:szCs w:val="20"/>
              </w:rPr>
              <w:t xml:space="preserve">e </w:t>
            </w:r>
            <w:r>
              <w:rPr>
                <w:rFonts w:ascii="Times New Roman" w:hAnsi="Times New Roman" w:cs="Times New Roman"/>
                <w:spacing w:val="-1"/>
                <w:w w:val="115"/>
                <w:sz w:val="20"/>
                <w:szCs w:val="20"/>
              </w:rPr>
              <w:t>g</w:t>
            </w:r>
            <w:r>
              <w:rPr>
                <w:rFonts w:ascii="Times New Roman" w:hAnsi="Times New Roman" w:cs="Times New Roman"/>
                <w:spacing w:val="-1"/>
                <w:sz w:val="20"/>
                <w:szCs w:val="20"/>
              </w:rPr>
              <w:t>e</w:t>
            </w:r>
            <w:r>
              <w:rPr>
                <w:rFonts w:ascii="Times New Roman" w:hAnsi="Times New Roman" w:cs="Times New Roman"/>
                <w:w w:val="83"/>
                <w:sz w:val="20"/>
                <w:szCs w:val="20"/>
              </w:rPr>
              <w:t>l</w:t>
            </w:r>
            <w:r>
              <w:rPr>
                <w:rFonts w:ascii="Times New Roman" w:hAnsi="Times New Roman" w:cs="Times New Roman"/>
                <w:spacing w:val="-2"/>
                <w:w w:val="83"/>
                <w:sz w:val="20"/>
                <w:szCs w:val="20"/>
              </w:rPr>
              <w:t>i</w:t>
            </w:r>
            <w:r>
              <w:rPr>
                <w:rFonts w:ascii="Times New Roman" w:hAnsi="Times New Roman" w:cs="Times New Roman"/>
                <w:w w:val="128"/>
                <w:sz w:val="20"/>
                <w:szCs w:val="20"/>
              </w:rPr>
              <w:t>ş</w:t>
            </w:r>
            <w:r>
              <w:rPr>
                <w:rFonts w:ascii="Times New Roman" w:hAnsi="Times New Roman" w:cs="Times New Roman"/>
                <w:sz w:val="20"/>
                <w:szCs w:val="20"/>
              </w:rPr>
              <w:t>tirm</w:t>
            </w:r>
            <w:r>
              <w:rPr>
                <w:rFonts w:ascii="Times New Roman" w:hAnsi="Times New Roman" w:cs="Times New Roman"/>
                <w:spacing w:val="-4"/>
                <w:sz w:val="20"/>
                <w:szCs w:val="20"/>
              </w:rPr>
              <w:t>e</w:t>
            </w:r>
            <w:r>
              <w:rPr>
                <w:rFonts w:ascii="Times New Roman" w:hAnsi="Times New Roman" w:cs="Times New Roman"/>
                <w:w w:val="63"/>
                <w:sz w:val="20"/>
                <w:szCs w:val="20"/>
              </w:rPr>
              <w:t xml:space="preserve">, </w:t>
            </w:r>
            <w:r>
              <w:rPr>
                <w:rFonts w:ascii="Times New Roman" w:hAnsi="Times New Roman" w:cs="Times New Roman"/>
                <w:w w:val="99"/>
                <w:sz w:val="20"/>
                <w:szCs w:val="20"/>
              </w:rPr>
              <w:t>to</w:t>
            </w:r>
            <w:r>
              <w:rPr>
                <w:rFonts w:ascii="Times New Roman" w:hAnsi="Times New Roman" w:cs="Times New Roman"/>
                <w:w w:val="96"/>
                <w:sz w:val="20"/>
                <w:szCs w:val="20"/>
              </w:rPr>
              <w:t>p</w:t>
            </w:r>
            <w:r>
              <w:rPr>
                <w:rFonts w:ascii="Times New Roman" w:hAnsi="Times New Roman" w:cs="Times New Roman"/>
                <w:spacing w:val="-4"/>
                <w:w w:val="96"/>
                <w:sz w:val="20"/>
                <w:szCs w:val="20"/>
              </w:rPr>
              <w:t>l</w:t>
            </w:r>
            <w:r>
              <w:rPr>
                <w:rFonts w:ascii="Times New Roman" w:hAnsi="Times New Roman" w:cs="Times New Roman"/>
                <w:spacing w:val="-2"/>
                <w:w w:val="106"/>
                <w:sz w:val="20"/>
                <w:szCs w:val="20"/>
              </w:rPr>
              <w:t>u</w:t>
            </w:r>
            <w:r>
              <w:rPr>
                <w:rFonts w:ascii="Times New Roman" w:hAnsi="Times New Roman" w:cs="Times New Roman"/>
                <w:w w:val="117"/>
                <w:sz w:val="20"/>
                <w:szCs w:val="20"/>
              </w:rPr>
              <w:t>m</w:t>
            </w:r>
            <w:r>
              <w:rPr>
                <w:rFonts w:ascii="Times New Roman" w:hAnsi="Times New Roman" w:cs="Times New Roman"/>
                <w:spacing w:val="-1"/>
                <w:w w:val="117"/>
                <w:sz w:val="20"/>
                <w:szCs w:val="20"/>
              </w:rPr>
              <w:t>s</w:t>
            </w:r>
            <w:r>
              <w:rPr>
                <w:rFonts w:ascii="Times New Roman" w:hAnsi="Times New Roman" w:cs="Times New Roman"/>
                <w:w w:val="104"/>
                <w:sz w:val="20"/>
                <w:szCs w:val="20"/>
              </w:rPr>
              <w:t>a</w:t>
            </w:r>
            <w:r>
              <w:rPr>
                <w:rFonts w:ascii="Times New Roman" w:hAnsi="Times New Roman" w:cs="Times New Roman"/>
                <w:w w:val="82"/>
                <w:sz w:val="20"/>
                <w:szCs w:val="20"/>
              </w:rPr>
              <w:t xml:space="preserve">l </w:t>
            </w:r>
            <w:r>
              <w:rPr>
                <w:rFonts w:ascii="Times New Roman" w:hAnsi="Times New Roman" w:cs="Times New Roman"/>
                <w:sz w:val="20"/>
                <w:szCs w:val="20"/>
              </w:rPr>
              <w:t xml:space="preserve">katkı, yönetim sistemi ve </w:t>
            </w:r>
            <w:r>
              <w:rPr>
                <w:rFonts w:ascii="Times New Roman" w:hAnsi="Times New Roman" w:cs="Times New Roman"/>
                <w:w w:val="105"/>
                <w:sz w:val="20"/>
                <w:szCs w:val="20"/>
              </w:rPr>
              <w:t xml:space="preserve">uluslararasılaşma </w:t>
            </w:r>
            <w:r>
              <w:rPr>
                <w:rFonts w:ascii="Times New Roman" w:hAnsi="Times New Roman" w:cs="Times New Roman"/>
                <w:sz w:val="20"/>
                <w:szCs w:val="20"/>
              </w:rPr>
              <w:t>süreçlerinin PUKÖ katmanlarına paydaş katılımını sağlamak için planlamalar bulunmaktadır.</w:t>
            </w:r>
          </w:p>
        </w:tc>
        <w:tc>
          <w:tcPr>
            <w:tcW w:w="1885" w:type="dxa"/>
            <w:shd w:val="clear" w:color="auto" w:fill="auto"/>
          </w:tcPr>
          <w:p w:rsidR="00646FF9" w:rsidRDefault="00A2023F">
            <w:pPr>
              <w:pStyle w:val="TableParagraph"/>
              <w:spacing w:line="276" w:lineRule="auto"/>
              <w:ind w:left="107" w:right="147"/>
              <w:rPr>
                <w:rFonts w:ascii="Times New Roman" w:hAnsi="Times New Roman" w:cs="Times New Roman"/>
                <w:sz w:val="20"/>
                <w:szCs w:val="20"/>
              </w:rPr>
            </w:pPr>
            <w:r>
              <w:rPr>
                <w:rFonts w:ascii="Times New Roman" w:hAnsi="Times New Roman" w:cs="Times New Roman"/>
                <w:sz w:val="20"/>
                <w:szCs w:val="20"/>
              </w:rPr>
              <w:t>Tüm süreçlerdeki PUKÖ katmanlarına paydaş katılımını sağlamak üzere Kurumun geneline yayılmış mekanizmalar bulunmaktadır.</w:t>
            </w:r>
          </w:p>
        </w:tc>
        <w:tc>
          <w:tcPr>
            <w:tcW w:w="1649" w:type="dxa"/>
            <w:shd w:val="clear" w:color="auto" w:fill="FFFF00"/>
          </w:tcPr>
          <w:p w:rsidR="00646FF9" w:rsidRDefault="00A2023F">
            <w:pPr>
              <w:pStyle w:val="TableParagraph"/>
              <w:spacing w:line="276" w:lineRule="auto"/>
              <w:ind w:left="107" w:right="121"/>
              <w:rPr>
                <w:rFonts w:ascii="Times New Roman" w:hAnsi="Times New Roman" w:cs="Times New Roman"/>
                <w:sz w:val="20"/>
                <w:szCs w:val="20"/>
              </w:rPr>
            </w:pPr>
            <w:r>
              <w:rPr>
                <w:rFonts w:ascii="Times New Roman" w:hAnsi="Times New Roman" w:cs="Times New Roman"/>
                <w:sz w:val="20"/>
                <w:szCs w:val="20"/>
              </w:rPr>
              <w:t>Paydaş katılım mekanizmalarının işleyişi izlenmekte ve bağlı iyileştirmeler gerçekleşti</w:t>
            </w:r>
            <w:r>
              <w:rPr>
                <w:rFonts w:ascii="Times New Roman" w:hAnsi="Times New Roman" w:cs="Times New Roman"/>
                <w:w w:val="95"/>
                <w:sz w:val="20"/>
                <w:szCs w:val="20"/>
              </w:rPr>
              <w:t>rilmektedir.</w:t>
            </w:r>
          </w:p>
        </w:tc>
        <w:tc>
          <w:tcPr>
            <w:tcW w:w="1558" w:type="dxa"/>
            <w:shd w:val="clear" w:color="auto" w:fill="auto"/>
          </w:tcPr>
          <w:p w:rsidR="00646FF9" w:rsidRDefault="00A2023F">
            <w:pPr>
              <w:pStyle w:val="TableParagraph"/>
              <w:spacing w:line="276" w:lineRule="auto"/>
              <w:ind w:left="107" w:right="165"/>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 xml:space="preserve">, </w:t>
            </w: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 xml:space="preserve">, </w:t>
            </w:r>
            <w:r>
              <w:rPr>
                <w:rFonts w:ascii="Times New Roman" w:hAnsi="Times New Roman" w:cs="Times New Roman"/>
                <w:spacing w:val="-1"/>
                <w:sz w:val="20"/>
                <w:szCs w:val="20"/>
              </w:rPr>
              <w:t xml:space="preserve">sürdürülebilir </w:t>
            </w:r>
            <w:r>
              <w:rPr>
                <w:rFonts w:ascii="Times New Roman" w:hAnsi="Times New Roman" w:cs="Times New Roman"/>
                <w:sz w:val="20"/>
                <w:szCs w:val="20"/>
              </w:rPr>
              <w:t>ve örnek gösterilebilir uygulamalar bulunmaktadır.</w:t>
            </w:r>
          </w:p>
        </w:tc>
      </w:tr>
    </w:tbl>
    <w:p w:rsidR="00646FF9" w:rsidRDefault="00646FF9">
      <w:pPr>
        <w:ind w:right="63"/>
        <w:jc w:val="both"/>
        <w:rPr>
          <w:rFonts w:ascii="Times New Roman" w:hAnsi="Times New Roman" w:cs="Times New Roman"/>
          <w:b/>
          <w:sz w:val="24"/>
          <w:szCs w:val="24"/>
          <w:u w:val="single"/>
        </w:rPr>
      </w:pPr>
    </w:p>
    <w:p w:rsidR="00646FF9" w:rsidRDefault="00A2023F">
      <w:pPr>
        <w:pStyle w:val="Heading4"/>
        <w:ind w:right="63"/>
        <w:jc w:val="both"/>
        <w:rPr>
          <w:i w:val="0"/>
          <w:u w:val="single"/>
        </w:rPr>
      </w:pPr>
      <w:r>
        <w:rPr>
          <w:i w:val="0"/>
          <w:u w:val="single"/>
        </w:rPr>
        <w:t>AÇIKLAMA:</w:t>
      </w:r>
    </w:p>
    <w:p w:rsidR="00646FF9" w:rsidRDefault="00A2023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Üniversitemiz, kalite politikasını iç ve dış paydaşlara etkili bir şekilde ulaştırmak için aktif bir web sayfası kullanımına odaklanmıştır. Bu amaçla, "Kalite Geliştirme ve Yönetim Birimi" için özel bir sayfa oluşturulmuş ve kalite politikası bu sayfa üzerinden iç ve dış paydaşlarla paylaşılmaktadır. Ayrıca, misyon, vizyon ve kalite politikasını içeren afişler, üniversitenin farklı noktalarındaki ilan panolarına asılarak kalite politikasının geniş bir kitleye duyurulması ve farkındalık yaratılması hedeflenmiştir.</w:t>
      </w:r>
    </w:p>
    <w:p w:rsidR="00646FF9" w:rsidRDefault="00646FF9">
      <w:pPr>
        <w:jc w:val="both"/>
        <w:rPr>
          <w:rFonts w:ascii="Times New Roman" w:eastAsia="Times New Roman" w:hAnsi="Times New Roman" w:cs="Times New Roman"/>
          <w:color w:val="000000"/>
          <w:sz w:val="24"/>
          <w:szCs w:val="24"/>
        </w:rPr>
      </w:pPr>
    </w:p>
    <w:p w:rsidR="00646FF9" w:rsidRDefault="00A2023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Üniversitemizde iç paydaşları bilgilendirmek amacıyla "Kalite Geliştirme ve Yönetim Birimi" tarafından düzenlenen toplantılar ve birim ziyaretleri (iç tetkikler), kalite politikasının kurum içinde içselleştirilmesine yönelik önemli adımlardır. Bu süreçte, iç paydaşların görüş ve önerileri alınarak katılımları teşvik edilmektedir.</w:t>
      </w:r>
    </w:p>
    <w:p w:rsidR="00646FF9" w:rsidRDefault="00646FF9">
      <w:pPr>
        <w:ind w:right="63"/>
        <w:jc w:val="both"/>
        <w:rPr>
          <w:rFonts w:ascii="Times New Roman" w:eastAsia="Times New Roman" w:hAnsi="Times New Roman" w:cs="Times New Roman"/>
          <w:bCs/>
          <w:iCs/>
          <w:color w:val="000000"/>
          <w:sz w:val="24"/>
          <w:szCs w:val="24"/>
        </w:rPr>
      </w:pPr>
    </w:p>
    <w:p w:rsidR="00646FF9" w:rsidRDefault="00A2023F">
      <w:pPr>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Üniversite Yönetim Kurulu, Senato ve Fakülte/Enstitü/Yüksekokul/Meslek Yüksekokulu Yönetim Kurulu, Akademik ve Bölüm Kurul Kararları, İdari faaliyetler PUKÖ döngüsü 2019/1 Genelgesi kapsamında yürütülmektedir. </w:t>
      </w:r>
      <w:r>
        <w:rPr>
          <w:rFonts w:ascii="Times New Roman" w:eastAsia="Times New Roman" w:hAnsi="Times New Roman" w:cs="Times New Roman"/>
          <w:color w:val="000000"/>
          <w:sz w:val="24"/>
          <w:szCs w:val="24"/>
        </w:rPr>
        <w:t>Ayrıca, üniversitemizde görevlendirilmiş olan kalite elçileri, kalite temsilcileri ve kalite sorumluları aracılığıyla iç paydaşlarla yüz yüze iletişim yöntemleri kullanılarak kalite politikasının içselleştirilmesi ve uygulamaya geçirilmesi desteklenmektedir. Bu etkileşim, kalite sürecine daha fazla katılım ve işbirliği sağlamak adına önemli bir rol oynamaktadır.</w:t>
      </w:r>
    </w:p>
    <w:p w:rsidR="00646FF9" w:rsidRDefault="00646FF9">
      <w:pPr>
        <w:ind w:right="63"/>
        <w:jc w:val="both"/>
        <w:rPr>
          <w:rFonts w:ascii="Times New Roman" w:hAnsi="Times New Roman" w:cs="Times New Roman"/>
          <w:sz w:val="24"/>
          <w:szCs w:val="24"/>
          <w:u w:val="single"/>
        </w:rPr>
      </w:pPr>
    </w:p>
    <w:p w:rsidR="00646FF9" w:rsidRDefault="00A2023F">
      <w:pPr>
        <w:pStyle w:val="Heading4"/>
        <w:ind w:left="0" w:right="63"/>
        <w:jc w:val="both"/>
        <w:rPr>
          <w:rFonts w:cs="Times New Roman"/>
          <w:i w:val="0"/>
          <w:color w:val="000000" w:themeColor="text1"/>
        </w:rPr>
      </w:pPr>
      <w:r>
        <w:rPr>
          <w:rFonts w:cs="Times New Roman"/>
          <w:i w:val="0"/>
          <w:color w:val="000000" w:themeColor="text1"/>
        </w:rPr>
        <w:t>Akademik Takvim</w:t>
      </w:r>
    </w:p>
    <w:p w:rsidR="00646FF9" w:rsidRDefault="00C84729">
      <w:pPr>
        <w:pStyle w:val="Heading4"/>
        <w:ind w:left="0" w:right="63"/>
        <w:jc w:val="both"/>
        <w:rPr>
          <w:rFonts w:cs="Times New Roman"/>
          <w:b w:val="0"/>
          <w:i w:val="0"/>
          <w:color w:val="000000" w:themeColor="text1"/>
        </w:rPr>
      </w:pPr>
      <w:hyperlink r:id="rId37" w:history="1">
        <w:r w:rsidR="00A2023F">
          <w:rPr>
            <w:rStyle w:val="Hyperlink"/>
            <w:rFonts w:cs="Times New Roman"/>
            <w:b w:val="0"/>
            <w:i w:val="0"/>
          </w:rPr>
          <w:t>https://oidb.kku.edu.tr/Idari/Sayfa/Index?Sayfa=AkaTakvim</w:t>
        </w:r>
      </w:hyperlink>
    </w:p>
    <w:p w:rsidR="00646FF9" w:rsidRDefault="00A2023F">
      <w:pPr>
        <w:pStyle w:val="Heading4"/>
        <w:ind w:left="0" w:right="63"/>
        <w:jc w:val="both"/>
        <w:rPr>
          <w:rFonts w:cs="Times New Roman"/>
          <w:i w:val="0"/>
          <w:color w:val="000000" w:themeColor="text1"/>
        </w:rPr>
      </w:pPr>
      <w:r>
        <w:rPr>
          <w:rFonts w:cs="Times New Roman"/>
          <w:i w:val="0"/>
          <w:color w:val="000000" w:themeColor="text1"/>
        </w:rPr>
        <w:t>Ders Planları</w:t>
      </w:r>
    </w:p>
    <w:p w:rsidR="00646FF9" w:rsidRDefault="00C84729">
      <w:pPr>
        <w:pStyle w:val="Heading4"/>
        <w:ind w:left="0" w:right="63"/>
        <w:jc w:val="both"/>
        <w:rPr>
          <w:b w:val="0"/>
          <w:i w:val="0"/>
        </w:rPr>
      </w:pPr>
      <w:hyperlink r:id="rId38" w:history="1">
        <w:r w:rsidR="00A2023F">
          <w:rPr>
            <w:rStyle w:val="Hyperlink"/>
            <w:rFonts w:cs="Times New Roman"/>
            <w:b w:val="0"/>
            <w:i w:val="0"/>
          </w:rPr>
          <w:t>https://panel.kku.edu.tr/Content/iibf/NewFolder%204/2023-2024-GU%CC%88Z-</w:t>
        </w:r>
        <w:r w:rsidR="00A2023F">
          <w:rPr>
            <w:rStyle w:val="Hyperlink"/>
            <w:rFonts w:cs="Times New Roman"/>
            <w:b w:val="0"/>
            <w:i w:val="0"/>
          </w:rPr>
          <w:lastRenderedPageBreak/>
          <w:t>I%CC%87I%CC%87BF-DERS-I%CC%87ZLENCESI%CC%87-21.9.2023.html</w:t>
        </w:r>
      </w:hyperlink>
    </w:p>
    <w:p w:rsidR="00646FF9" w:rsidRDefault="00A2023F">
      <w:pPr>
        <w:pStyle w:val="Heading4"/>
        <w:ind w:left="0" w:right="63"/>
        <w:jc w:val="both"/>
        <w:rPr>
          <w:i w:val="0"/>
        </w:rPr>
      </w:pPr>
      <w:r>
        <w:rPr>
          <w:i w:val="0"/>
        </w:rPr>
        <w:t>Bologna Bilgi Paketi</w:t>
      </w:r>
    </w:p>
    <w:p w:rsidR="00646FF9" w:rsidRDefault="00C84729">
      <w:pPr>
        <w:pStyle w:val="Heading4"/>
        <w:ind w:left="0" w:right="63"/>
        <w:jc w:val="both"/>
        <w:rPr>
          <w:rFonts w:cs="Times New Roman"/>
          <w:b w:val="0"/>
          <w:i w:val="0"/>
          <w:color w:val="000000" w:themeColor="text1"/>
        </w:rPr>
      </w:pPr>
      <w:hyperlink r:id="rId39" w:history="1">
        <w:r w:rsidR="00A2023F">
          <w:rPr>
            <w:rStyle w:val="Hyperlink"/>
            <w:rFonts w:cs="Times New Roman"/>
            <w:b w:val="0"/>
            <w:i w:val="0"/>
          </w:rPr>
          <w:t>https://obs.kku.edu.tr/oibs/bologna/start.aspx?gkm=001031105388803330038808367203418435485378053222438960</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Öğrenci ve Personel Memnuniyet Endeksi Sonuçları</w:t>
      </w:r>
    </w:p>
    <w:p w:rsidR="00646FF9" w:rsidRDefault="00C84729">
      <w:pPr>
        <w:ind w:right="63"/>
        <w:jc w:val="both"/>
        <w:rPr>
          <w:rFonts w:ascii="Times New Roman" w:hAnsi="Times New Roman" w:cs="Times New Roman"/>
          <w:sz w:val="24"/>
          <w:szCs w:val="24"/>
        </w:rPr>
      </w:pPr>
      <w:hyperlink r:id="rId40" w:history="1">
        <w:r w:rsidR="00A2023F">
          <w:rPr>
            <w:rStyle w:val="Hyperlink"/>
            <w:rFonts w:ascii="Times New Roman" w:hAnsi="Times New Roman" w:cs="Times New Roman"/>
            <w:sz w:val="24"/>
            <w:szCs w:val="24"/>
          </w:rPr>
          <w:t>https://kalite.kku.edu.tr/Idari/Sayfa/Index?Sayfa=AnketSonuclari</w:t>
        </w:r>
      </w:hyperlink>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Daire Başkanlıkları</w:t>
      </w:r>
    </w:p>
    <w:p w:rsidR="00646FF9" w:rsidRDefault="00646FF9">
      <w:pPr>
        <w:pStyle w:val="Heading3"/>
      </w:pPr>
    </w:p>
    <w:p w:rsidR="00646FF9" w:rsidRDefault="00A2023F">
      <w:pPr>
        <w:pStyle w:val="Heading3"/>
      </w:pPr>
      <w:r>
        <w:t>A.4.3 Mezun ilişkileri yönetimi</w:t>
      </w:r>
    </w:p>
    <w:p w:rsidR="00646FF9" w:rsidRDefault="00A2023F">
      <w:pPr>
        <w:pStyle w:val="Heading4"/>
        <w:ind w:right="63"/>
        <w:jc w:val="center"/>
      </w:pPr>
      <w:r>
        <w:t>Olgunluk düzeyi</w:t>
      </w:r>
    </w:p>
    <w:tbl>
      <w:tblPr>
        <w:tblStyle w:val="TableGrid"/>
        <w:tblW w:w="0" w:type="auto"/>
        <w:tblInd w:w="507" w:type="dxa"/>
        <w:tblLook w:val="04A0" w:firstRow="1" w:lastRow="0" w:firstColumn="1" w:lastColumn="0" w:noHBand="0" w:noVBand="1"/>
      </w:tblPr>
      <w:tblGrid>
        <w:gridCol w:w="1784"/>
        <w:gridCol w:w="1728"/>
        <w:gridCol w:w="1658"/>
        <w:gridCol w:w="1688"/>
        <w:gridCol w:w="1697"/>
      </w:tblGrid>
      <w:tr w:rsidR="00646FF9">
        <w:tc>
          <w:tcPr>
            <w:tcW w:w="1784" w:type="dxa"/>
            <w:shd w:val="clear" w:color="auto" w:fill="auto"/>
          </w:tcPr>
          <w:p w:rsidR="00646FF9" w:rsidRDefault="00A2023F">
            <w:pPr>
              <w:pStyle w:val="Heading3"/>
            </w:pPr>
            <w:r>
              <w:t>1</w:t>
            </w:r>
          </w:p>
        </w:tc>
        <w:tc>
          <w:tcPr>
            <w:tcW w:w="1777" w:type="dxa"/>
            <w:shd w:val="clear" w:color="auto" w:fill="auto"/>
          </w:tcPr>
          <w:p w:rsidR="00646FF9" w:rsidRDefault="00A2023F">
            <w:pPr>
              <w:pStyle w:val="Heading3"/>
            </w:pPr>
            <w:r>
              <w:t>2</w:t>
            </w:r>
          </w:p>
        </w:tc>
        <w:tc>
          <w:tcPr>
            <w:tcW w:w="1742" w:type="dxa"/>
            <w:shd w:val="clear" w:color="auto" w:fill="FFFFFF" w:themeFill="background1"/>
          </w:tcPr>
          <w:p w:rsidR="00646FF9" w:rsidRDefault="00A2023F">
            <w:pPr>
              <w:pStyle w:val="Heading3"/>
            </w:pPr>
            <w:r>
              <w:t>3</w:t>
            </w:r>
          </w:p>
        </w:tc>
        <w:tc>
          <w:tcPr>
            <w:tcW w:w="1737" w:type="dxa"/>
            <w:shd w:val="clear" w:color="auto" w:fill="FFFF00"/>
          </w:tcPr>
          <w:p w:rsidR="00646FF9" w:rsidRDefault="00A2023F">
            <w:pPr>
              <w:pStyle w:val="Heading3"/>
            </w:pPr>
            <w:r>
              <w:t>4</w:t>
            </w:r>
          </w:p>
        </w:tc>
        <w:tc>
          <w:tcPr>
            <w:tcW w:w="1741" w:type="dxa"/>
            <w:shd w:val="clear" w:color="auto" w:fill="FFFFFF" w:themeFill="background1"/>
          </w:tcPr>
          <w:p w:rsidR="00646FF9" w:rsidRDefault="00A2023F">
            <w:pPr>
              <w:pStyle w:val="Heading3"/>
            </w:pPr>
            <w:r>
              <w:t>5</w:t>
            </w:r>
            <w:r>
              <w:rPr>
                <w:i w:val="0"/>
                <w:color w:val="FF0000"/>
              </w:rPr>
              <w:t>+</w:t>
            </w:r>
          </w:p>
        </w:tc>
      </w:tr>
      <w:tr w:rsidR="00646FF9">
        <w:tc>
          <w:tcPr>
            <w:tcW w:w="1784" w:type="dxa"/>
            <w:shd w:val="clear" w:color="auto" w:fill="auto"/>
          </w:tcPr>
          <w:p w:rsidR="00646FF9" w:rsidRDefault="00A2023F">
            <w:pPr>
              <w:pStyle w:val="TableParagraph"/>
              <w:spacing w:line="255" w:lineRule="exact"/>
              <w:ind w:left="107"/>
              <w:rPr>
                <w:rFonts w:ascii="Times New Roman" w:hAnsi="Times New Roman" w:cs="Times New Roman"/>
                <w:sz w:val="20"/>
                <w:szCs w:val="20"/>
              </w:rPr>
            </w:pPr>
            <w:r>
              <w:rPr>
                <w:rFonts w:ascii="Times New Roman" w:hAnsi="Times New Roman" w:cs="Times New Roman"/>
                <w:w w:val="105"/>
                <w:sz w:val="20"/>
                <w:szCs w:val="20"/>
              </w:rPr>
              <w:t>Kurumda mezun</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pacing w:val="-1"/>
                <w:w w:val="105"/>
                <w:sz w:val="20"/>
                <w:szCs w:val="20"/>
              </w:rPr>
              <w:t>İzleme sistemi</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bulunmamaktadır.</w:t>
            </w:r>
          </w:p>
        </w:tc>
        <w:tc>
          <w:tcPr>
            <w:tcW w:w="1777" w:type="dxa"/>
            <w:shd w:val="clear" w:color="auto" w:fill="auto"/>
          </w:tcPr>
          <w:p w:rsidR="00646FF9" w:rsidRDefault="00A2023F">
            <w:pPr>
              <w:pStyle w:val="TableParagraph"/>
              <w:spacing w:line="255" w:lineRule="exact"/>
              <w:ind w:left="107"/>
              <w:rPr>
                <w:rFonts w:ascii="Times New Roman" w:hAnsi="Times New Roman" w:cs="Times New Roman"/>
                <w:sz w:val="20"/>
                <w:szCs w:val="20"/>
              </w:rPr>
            </w:pPr>
            <w:r>
              <w:rPr>
                <w:rFonts w:ascii="Times New Roman" w:hAnsi="Times New Roman" w:cs="Times New Roman"/>
                <w:w w:val="105"/>
                <w:sz w:val="20"/>
                <w:szCs w:val="20"/>
              </w:rPr>
              <w:t>Programların</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w w:val="105"/>
                <w:sz w:val="20"/>
                <w:szCs w:val="20"/>
              </w:rPr>
              <w:t>Amaç ve</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hedeflerine</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ulaşılıp</w:t>
            </w:r>
          </w:p>
          <w:p w:rsidR="00646FF9" w:rsidRDefault="00A2023F">
            <w:pPr>
              <w:pStyle w:val="TableParagraph"/>
              <w:spacing w:before="18"/>
              <w:ind w:left="107"/>
              <w:rPr>
                <w:rFonts w:ascii="Times New Roman" w:hAnsi="Times New Roman" w:cs="Times New Roman"/>
                <w:sz w:val="20"/>
                <w:szCs w:val="20"/>
              </w:rPr>
            </w:pPr>
            <w:r>
              <w:rPr>
                <w:rFonts w:ascii="Times New Roman" w:hAnsi="Times New Roman" w:cs="Times New Roman"/>
                <w:sz w:val="20"/>
                <w:szCs w:val="20"/>
              </w:rPr>
              <w:t>ulaşılmadığının</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irdelenmesi</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amacıyla bir</w:t>
            </w:r>
          </w:p>
          <w:p w:rsidR="00646FF9" w:rsidRDefault="00A2023F">
            <w:pPr>
              <w:pStyle w:val="TableParagraph"/>
              <w:spacing w:before="18"/>
              <w:ind w:left="107"/>
              <w:rPr>
                <w:rFonts w:ascii="Times New Roman" w:hAnsi="Times New Roman" w:cs="Times New Roman"/>
                <w:sz w:val="20"/>
                <w:szCs w:val="20"/>
              </w:rPr>
            </w:pPr>
            <w:r>
              <w:rPr>
                <w:rFonts w:ascii="Times New Roman" w:hAnsi="Times New Roman" w:cs="Times New Roman"/>
                <w:sz w:val="20"/>
                <w:szCs w:val="20"/>
              </w:rPr>
              <w:t>mezun izleme</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sistemine ilişkin</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w w:val="105"/>
                <w:sz w:val="20"/>
                <w:szCs w:val="20"/>
              </w:rPr>
              <w:t>planlama</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bulunmaktadır.</w:t>
            </w:r>
          </w:p>
        </w:tc>
        <w:tc>
          <w:tcPr>
            <w:tcW w:w="1742" w:type="dxa"/>
            <w:shd w:val="clear" w:color="auto" w:fill="FFFFFF" w:themeFill="background1"/>
          </w:tcPr>
          <w:p w:rsidR="00646FF9" w:rsidRDefault="00A2023F">
            <w:pPr>
              <w:pStyle w:val="TableParagraph"/>
              <w:spacing w:line="255" w:lineRule="exact"/>
              <w:ind w:left="105"/>
              <w:rPr>
                <w:rFonts w:ascii="Times New Roman" w:hAnsi="Times New Roman" w:cs="Times New Roman"/>
                <w:sz w:val="20"/>
                <w:szCs w:val="20"/>
              </w:rPr>
            </w:pPr>
            <w:r>
              <w:rPr>
                <w:rFonts w:ascii="Times New Roman" w:hAnsi="Times New Roman" w:cs="Times New Roman"/>
                <w:w w:val="105"/>
                <w:sz w:val="20"/>
                <w:szCs w:val="20"/>
              </w:rPr>
              <w:t>Kurumdaki</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programların</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genelinde mezun</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pacing w:val="-1"/>
                <w:w w:val="105"/>
                <w:sz w:val="20"/>
                <w:szCs w:val="20"/>
              </w:rPr>
              <w:t>izleme sistemi</w:t>
            </w:r>
          </w:p>
          <w:p w:rsidR="00646FF9" w:rsidRDefault="00A2023F">
            <w:pPr>
              <w:pStyle w:val="TableParagraph"/>
              <w:spacing w:before="18"/>
              <w:ind w:left="105"/>
              <w:rPr>
                <w:rFonts w:ascii="Times New Roman" w:hAnsi="Times New Roman" w:cs="Times New Roman"/>
                <w:sz w:val="20"/>
                <w:szCs w:val="20"/>
              </w:rPr>
            </w:pPr>
            <w:r>
              <w:rPr>
                <w:rFonts w:ascii="Times New Roman" w:hAnsi="Times New Roman" w:cs="Times New Roman"/>
                <w:sz w:val="20"/>
                <w:szCs w:val="20"/>
              </w:rPr>
              <w:t>uygulamaları</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vardır.</w:t>
            </w:r>
          </w:p>
        </w:tc>
        <w:tc>
          <w:tcPr>
            <w:tcW w:w="1737" w:type="dxa"/>
            <w:shd w:val="clear" w:color="auto" w:fill="FFFF00"/>
          </w:tcPr>
          <w:p w:rsidR="00646FF9" w:rsidRDefault="00A2023F">
            <w:pPr>
              <w:pStyle w:val="TableParagraph"/>
              <w:spacing w:line="255" w:lineRule="exact"/>
              <w:ind w:left="105"/>
              <w:rPr>
                <w:rFonts w:ascii="Times New Roman" w:hAnsi="Times New Roman" w:cs="Times New Roman"/>
                <w:sz w:val="20"/>
                <w:szCs w:val="20"/>
              </w:rPr>
            </w:pPr>
            <w:r>
              <w:rPr>
                <w:rFonts w:ascii="Times New Roman" w:hAnsi="Times New Roman" w:cs="Times New Roman"/>
                <w:sz w:val="20"/>
                <w:szCs w:val="20"/>
              </w:rPr>
              <w:t>Mezun izleme</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w w:val="110"/>
                <w:sz w:val="20"/>
                <w:szCs w:val="20"/>
              </w:rPr>
              <w:t>sistemi</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uygulamaları</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izlenmekte ve</w:t>
            </w:r>
          </w:p>
          <w:p w:rsidR="00646FF9" w:rsidRDefault="00A2023F">
            <w:pPr>
              <w:pStyle w:val="TableParagraph"/>
              <w:spacing w:before="18"/>
              <w:ind w:left="105"/>
              <w:rPr>
                <w:rFonts w:ascii="Times New Roman" w:hAnsi="Times New Roman" w:cs="Times New Roman"/>
                <w:sz w:val="20"/>
                <w:szCs w:val="20"/>
              </w:rPr>
            </w:pPr>
            <w:r>
              <w:rPr>
                <w:rFonts w:ascii="Times New Roman" w:hAnsi="Times New Roman" w:cs="Times New Roman"/>
                <w:sz w:val="20"/>
                <w:szCs w:val="20"/>
              </w:rPr>
              <w:t>ihtiyaçlar</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w w:val="105"/>
                <w:sz w:val="20"/>
                <w:szCs w:val="20"/>
              </w:rPr>
              <w:t>doğrultusunda</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w w:val="105"/>
                <w:sz w:val="20"/>
                <w:szCs w:val="20"/>
              </w:rPr>
              <w:t>programlarda</w:t>
            </w:r>
          </w:p>
          <w:p w:rsidR="00646FF9" w:rsidRDefault="00A2023F">
            <w:pPr>
              <w:pStyle w:val="TableParagraph"/>
              <w:spacing w:before="18"/>
              <w:ind w:left="105"/>
              <w:rPr>
                <w:rFonts w:ascii="Times New Roman" w:hAnsi="Times New Roman" w:cs="Times New Roman"/>
                <w:sz w:val="20"/>
                <w:szCs w:val="20"/>
              </w:rPr>
            </w:pPr>
            <w:r>
              <w:rPr>
                <w:rFonts w:ascii="Times New Roman" w:hAnsi="Times New Roman" w:cs="Times New Roman"/>
                <w:sz w:val="20"/>
                <w:szCs w:val="20"/>
              </w:rPr>
              <w:t>güncellemeler</w:t>
            </w:r>
          </w:p>
          <w:p w:rsidR="00646FF9" w:rsidRDefault="00A2023F">
            <w:pPr>
              <w:pStyle w:val="TableParagraph"/>
              <w:spacing w:before="17"/>
              <w:ind w:left="105"/>
              <w:rPr>
                <w:rFonts w:ascii="Times New Roman" w:hAnsi="Times New Roman" w:cs="Times New Roman"/>
                <w:sz w:val="20"/>
                <w:szCs w:val="20"/>
              </w:rPr>
            </w:pPr>
            <w:r>
              <w:rPr>
                <w:rFonts w:ascii="Times New Roman" w:hAnsi="Times New Roman" w:cs="Times New Roman"/>
                <w:sz w:val="20"/>
                <w:szCs w:val="20"/>
              </w:rPr>
              <w:t>yapılmaktadır.</w:t>
            </w:r>
          </w:p>
        </w:tc>
        <w:tc>
          <w:tcPr>
            <w:tcW w:w="1741" w:type="dxa"/>
            <w:shd w:val="clear" w:color="auto" w:fill="FFFFFF" w:themeFill="background1"/>
          </w:tcPr>
          <w:p w:rsidR="00646FF9" w:rsidRDefault="00A2023F">
            <w:pPr>
              <w:pStyle w:val="TableParagraph"/>
              <w:spacing w:line="255" w:lineRule="exact"/>
              <w:ind w:left="107"/>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sürdürülebilir ve</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w w:val="105"/>
                <w:sz w:val="20"/>
                <w:szCs w:val="20"/>
              </w:rPr>
              <w:t>örnek</w:t>
            </w:r>
          </w:p>
          <w:p w:rsidR="00646FF9" w:rsidRDefault="00A2023F">
            <w:pPr>
              <w:pStyle w:val="TableParagraph"/>
              <w:spacing w:before="18"/>
              <w:ind w:left="107"/>
              <w:rPr>
                <w:rFonts w:ascii="Times New Roman" w:hAnsi="Times New Roman" w:cs="Times New Roman"/>
                <w:sz w:val="20"/>
                <w:szCs w:val="20"/>
              </w:rPr>
            </w:pPr>
            <w:r>
              <w:rPr>
                <w:rFonts w:ascii="Times New Roman" w:hAnsi="Times New Roman" w:cs="Times New Roman"/>
                <w:sz w:val="20"/>
                <w:szCs w:val="20"/>
              </w:rPr>
              <w:t>gösterilebilir</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uygulamalar</w:t>
            </w:r>
          </w:p>
          <w:p w:rsidR="00646FF9" w:rsidRDefault="00A2023F">
            <w:pPr>
              <w:pStyle w:val="TableParagraph"/>
              <w:spacing w:before="17"/>
              <w:ind w:left="107"/>
              <w:rPr>
                <w:rFonts w:ascii="Times New Roman" w:hAnsi="Times New Roman" w:cs="Times New Roman"/>
                <w:sz w:val="20"/>
                <w:szCs w:val="20"/>
              </w:rPr>
            </w:pPr>
            <w:r>
              <w:rPr>
                <w:rFonts w:ascii="Times New Roman" w:hAnsi="Times New Roman" w:cs="Times New Roman"/>
                <w:sz w:val="20"/>
                <w:szCs w:val="20"/>
              </w:rPr>
              <w:t>bulunmaktadır.</w:t>
            </w:r>
          </w:p>
        </w:tc>
      </w:tr>
    </w:tbl>
    <w:p w:rsidR="00646FF9" w:rsidRDefault="00646FF9">
      <w:pPr>
        <w:ind w:right="63"/>
        <w:jc w:val="both"/>
        <w:rPr>
          <w:rFonts w:ascii="Times New Roman" w:hAnsi="Times New Roman" w:cs="Times New Roman"/>
          <w:b/>
          <w:sz w:val="24"/>
          <w:szCs w:val="24"/>
          <w:u w:val="single"/>
        </w:rPr>
      </w:pPr>
    </w:p>
    <w:p w:rsidR="00646FF9" w:rsidRDefault="00A2023F">
      <w:pPr>
        <w:pStyle w:val="Heading4"/>
        <w:ind w:left="0" w:right="63"/>
        <w:jc w:val="both"/>
        <w:rPr>
          <w:i w:val="0"/>
          <w:u w:val="single"/>
        </w:rPr>
      </w:pPr>
      <w:r>
        <w:rPr>
          <w:i w:val="0"/>
          <w:u w:val="single"/>
        </w:rPr>
        <w:t>AÇIKLAMA:</w:t>
      </w:r>
    </w:p>
    <w:p w:rsidR="00646FF9" w:rsidRDefault="00A2023F">
      <w:pPr>
        <w:jc w:val="both"/>
        <w:rPr>
          <w:rFonts w:ascii="Times New Roman" w:hAnsi="Times New Roman" w:cs="Times New Roman"/>
          <w:sz w:val="24"/>
        </w:rPr>
      </w:pPr>
      <w:r>
        <w:rPr>
          <w:rFonts w:ascii="Times New Roman" w:hAnsi="Times New Roman" w:cs="Times New Roman"/>
          <w:sz w:val="24"/>
        </w:rPr>
        <w:t xml:space="preserve">Üniversitemizin mezun izleme sistemi bulunmaktadır. Bununla birlikte fakülte ve bölümler bazında mezun ilişkileri sürdürülmektedir.  </w:t>
      </w:r>
    </w:p>
    <w:p w:rsidR="00646FF9" w:rsidRDefault="00646FF9">
      <w:pPr>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Çevrimiçi Formlar:</w:t>
      </w:r>
    </w:p>
    <w:p w:rsidR="00646FF9" w:rsidRDefault="00C84729">
      <w:pPr>
        <w:ind w:right="63"/>
        <w:jc w:val="both"/>
        <w:rPr>
          <w:rFonts w:ascii="Times New Roman" w:hAnsi="Times New Roman" w:cs="Times New Roman"/>
          <w:sz w:val="24"/>
          <w:szCs w:val="24"/>
        </w:rPr>
      </w:pPr>
      <w:hyperlink r:id="rId41" w:history="1">
        <w:r w:rsidR="00A2023F">
          <w:rPr>
            <w:rStyle w:val="Hyperlink"/>
            <w:rFonts w:ascii="Times New Roman" w:hAnsi="Times New Roman" w:cs="Times New Roman"/>
            <w:sz w:val="24"/>
            <w:szCs w:val="24"/>
          </w:rPr>
          <w:t>https://docs.google.com/forms/d/e/1FAIpQLScTDVQir92V92O0RAzFNY1ZwHpZD0lbluqKYjsN_hHYR9K43A/viewform</w:t>
        </w:r>
      </w:hyperlink>
    </w:p>
    <w:p w:rsidR="00646FF9" w:rsidRDefault="00C84729">
      <w:pPr>
        <w:ind w:right="63"/>
        <w:jc w:val="both"/>
        <w:rPr>
          <w:rFonts w:ascii="Times New Roman" w:hAnsi="Times New Roman" w:cs="Times New Roman"/>
          <w:sz w:val="24"/>
          <w:szCs w:val="24"/>
        </w:rPr>
      </w:pPr>
      <w:hyperlink r:id="rId42" w:history="1">
        <w:r w:rsidR="00A2023F">
          <w:rPr>
            <w:rStyle w:val="Hyperlink"/>
            <w:rFonts w:ascii="Times New Roman" w:hAnsi="Times New Roman" w:cs="Times New Roman"/>
            <w:sz w:val="24"/>
            <w:szCs w:val="24"/>
          </w:rPr>
          <w:t>https://docs.google.com/forms/d/e/1FAIpQLScTDVQir92V92O0RAzFNY1ZwHpZD0lbluqKYjsN_hHYR9K43A/viewform</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Üniversite Mezunlar Sayfası</w:t>
      </w:r>
    </w:p>
    <w:p w:rsidR="004F32F6" w:rsidRPr="004F32F6" w:rsidRDefault="00C84729">
      <w:pPr>
        <w:ind w:right="63"/>
        <w:jc w:val="both"/>
        <w:rPr>
          <w:rFonts w:ascii="Times New Roman" w:hAnsi="Times New Roman" w:cs="Times New Roman"/>
          <w:sz w:val="24"/>
        </w:rPr>
      </w:pPr>
      <w:hyperlink r:id="rId43" w:history="1">
        <w:r w:rsidR="004F32F6" w:rsidRPr="004F32F6">
          <w:rPr>
            <w:rStyle w:val="Hyperlink"/>
            <w:rFonts w:ascii="Times New Roman" w:hAnsi="Times New Roman" w:cs="Times New Roman"/>
            <w:sz w:val="24"/>
          </w:rPr>
          <w:t>https://mezunlar.kku.edu.tr/</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Kırıkkale Üniversitesi Mezun Takip Sayfalarımız (Linkedin):</w:t>
      </w:r>
    </w:p>
    <w:p w:rsidR="00646FF9" w:rsidRDefault="00C84729">
      <w:pPr>
        <w:ind w:right="63"/>
        <w:jc w:val="both"/>
        <w:rPr>
          <w:rFonts w:ascii="Times New Roman" w:hAnsi="Times New Roman" w:cs="Times New Roman"/>
          <w:sz w:val="24"/>
          <w:szCs w:val="24"/>
        </w:rPr>
      </w:pPr>
      <w:hyperlink r:id="rId44" w:history="1">
        <w:r w:rsidR="00A2023F">
          <w:rPr>
            <w:rStyle w:val="Hyperlink"/>
            <w:rFonts w:ascii="Times New Roman" w:hAnsi="Times New Roman" w:cs="Times New Roman"/>
            <w:sz w:val="24"/>
            <w:szCs w:val="24"/>
          </w:rPr>
          <w:t>https://www.linkedin.com/school/kırıkkale-üniversitesi/people/</w:t>
        </w:r>
      </w:hyperlink>
    </w:p>
    <w:p w:rsidR="00646FF9" w:rsidRDefault="00C84729">
      <w:pPr>
        <w:ind w:right="63"/>
        <w:jc w:val="both"/>
        <w:rPr>
          <w:rFonts w:ascii="Times New Roman" w:hAnsi="Times New Roman" w:cs="Times New Roman"/>
          <w:sz w:val="24"/>
          <w:szCs w:val="24"/>
        </w:rPr>
      </w:pPr>
      <w:hyperlink r:id="rId45" w:history="1">
        <w:r w:rsidR="00A2023F">
          <w:rPr>
            <w:rStyle w:val="Hyperlink"/>
            <w:rFonts w:ascii="Times New Roman" w:hAnsi="Times New Roman" w:cs="Times New Roman"/>
            <w:sz w:val="24"/>
            <w:szCs w:val="24"/>
          </w:rPr>
          <w:t>https://www.linkedin.com/in/kirikkale-universitesi-mezunlari/</w:t>
        </w:r>
      </w:hyperlink>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Kırıkkale Üniversitesi Mezun Portalı ve Sosyal Medya Hesabı ve İlgili Duyurular</w:t>
      </w: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A2023F" w:rsidRDefault="00A2023F">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Fakülte/Enstitü/MYO/YO/KUZEM/SEM/TÖMER</w:t>
      </w:r>
    </w:p>
    <w:p w:rsidR="00646FF9" w:rsidRDefault="00646FF9">
      <w:pPr>
        <w:ind w:right="63"/>
        <w:jc w:val="both"/>
        <w:rPr>
          <w:rFonts w:ascii="Times New Roman" w:hAnsi="Times New Roman" w:cs="Times New Roman"/>
          <w:sz w:val="24"/>
          <w:szCs w:val="24"/>
        </w:rPr>
      </w:pPr>
    </w:p>
    <w:p w:rsidR="00646FF9" w:rsidRDefault="00A2023F">
      <w:pPr>
        <w:pStyle w:val="Heading3"/>
      </w:pPr>
      <w:r>
        <w:t>B.1.1. Programların tasarımı ve onayı</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760"/>
        <w:gridCol w:w="1668"/>
        <w:gridCol w:w="1703"/>
        <w:gridCol w:w="1773"/>
        <w:gridCol w:w="1651"/>
      </w:tblGrid>
      <w:tr w:rsidR="00646FF9" w:rsidTr="00960332">
        <w:tc>
          <w:tcPr>
            <w:tcW w:w="1785" w:type="dxa"/>
            <w:shd w:val="clear" w:color="auto" w:fill="auto"/>
          </w:tcPr>
          <w:p w:rsidR="00646FF9" w:rsidRDefault="00A2023F">
            <w:pPr>
              <w:pStyle w:val="Heading3"/>
            </w:pPr>
            <w:r>
              <w:t>1</w:t>
            </w:r>
          </w:p>
        </w:tc>
        <w:tc>
          <w:tcPr>
            <w:tcW w:w="1739" w:type="dxa"/>
            <w:shd w:val="clear" w:color="auto" w:fill="auto"/>
          </w:tcPr>
          <w:p w:rsidR="00646FF9" w:rsidRDefault="00A2023F">
            <w:pPr>
              <w:pStyle w:val="Heading3"/>
            </w:pPr>
            <w:r>
              <w:t>2</w:t>
            </w:r>
          </w:p>
        </w:tc>
        <w:tc>
          <w:tcPr>
            <w:tcW w:w="1748" w:type="dxa"/>
            <w:shd w:val="clear" w:color="auto" w:fill="auto"/>
          </w:tcPr>
          <w:p w:rsidR="00646FF9" w:rsidRDefault="00A2023F">
            <w:pPr>
              <w:pStyle w:val="Heading3"/>
            </w:pPr>
            <w:r>
              <w:t>3</w:t>
            </w:r>
          </w:p>
        </w:tc>
        <w:tc>
          <w:tcPr>
            <w:tcW w:w="1795" w:type="dxa"/>
            <w:shd w:val="clear" w:color="auto" w:fill="auto"/>
          </w:tcPr>
          <w:p w:rsidR="00646FF9" w:rsidRDefault="00A2023F">
            <w:pPr>
              <w:pStyle w:val="Heading3"/>
              <w:rPr>
                <w:highlight w:val="yellow"/>
              </w:rPr>
            </w:pPr>
            <w:r>
              <w:rPr>
                <w:highlight w:val="yellow"/>
              </w:rPr>
              <w:t>4</w:t>
            </w:r>
          </w:p>
        </w:tc>
        <w:tc>
          <w:tcPr>
            <w:tcW w:w="1714" w:type="dxa"/>
            <w:shd w:val="clear" w:color="auto" w:fill="FFFFFF" w:themeFill="background1"/>
          </w:tcPr>
          <w:p w:rsidR="00646FF9" w:rsidRDefault="00A2023F">
            <w:pPr>
              <w:pStyle w:val="Heading3"/>
              <w:rPr>
                <w:color w:val="auto"/>
              </w:rPr>
            </w:pPr>
            <w:r>
              <w:rPr>
                <w:color w:val="auto"/>
              </w:rPr>
              <w:t>5</w:t>
            </w:r>
          </w:p>
        </w:tc>
      </w:tr>
      <w:tr w:rsidR="00646FF9" w:rsidTr="00960332">
        <w:tc>
          <w:tcPr>
            <w:tcW w:w="1785" w:type="dxa"/>
            <w:shd w:val="clear" w:color="auto" w:fill="auto"/>
          </w:tcPr>
          <w:p w:rsidR="00646FF9" w:rsidRDefault="00A2023F">
            <w:pPr>
              <w:spacing w:line="276"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Kurumda programların tasarımı ve onayına ilişkin süreçler tanımlanmamıştır.</w:t>
            </w:r>
          </w:p>
        </w:tc>
        <w:tc>
          <w:tcPr>
            <w:tcW w:w="1739" w:type="dxa"/>
            <w:shd w:val="clear" w:color="auto" w:fill="auto"/>
          </w:tcPr>
          <w:p w:rsidR="00646FF9" w:rsidRDefault="00A2023F">
            <w:pPr>
              <w:spacing w:line="276"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Kurumda programların tasarımı ve onayına ilişkin ilke, yöntem, TYYÇ ile uyum ve paydaş katılımını içeren tanımlı süreçler bulunmaktadır. </w:t>
            </w:r>
          </w:p>
        </w:tc>
        <w:tc>
          <w:tcPr>
            <w:tcW w:w="1748" w:type="dxa"/>
            <w:shd w:val="clear" w:color="auto" w:fill="auto"/>
          </w:tcPr>
          <w:p w:rsidR="00646FF9" w:rsidRDefault="00A2023F">
            <w:pPr>
              <w:spacing w:line="276"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Tanımlı süreçler doğrultusunda; Kurumun genelinde, tasarımı ve onayı gerçekleşen programlar, programların amaç ve öğrenme çıktılarına uygun olarak yürütülmektedir. </w:t>
            </w:r>
          </w:p>
        </w:tc>
        <w:tc>
          <w:tcPr>
            <w:tcW w:w="1795" w:type="dxa"/>
            <w:shd w:val="clear" w:color="auto" w:fill="auto"/>
          </w:tcPr>
          <w:p w:rsidR="00646FF9" w:rsidRDefault="00A2023F">
            <w:pPr>
              <w:spacing w:line="276" w:lineRule="auto"/>
              <w:rPr>
                <w:rFonts w:ascii="Times New Roman" w:eastAsia="Times New Roman" w:hAnsi="Times New Roman" w:cs="Times New Roman"/>
                <w:color w:val="000000" w:themeColor="text1"/>
                <w:sz w:val="20"/>
                <w:szCs w:val="24"/>
                <w:highlight w:val="yellow"/>
              </w:rPr>
            </w:pPr>
            <w:r>
              <w:rPr>
                <w:rFonts w:ascii="Times New Roman" w:eastAsia="Times New Roman" w:hAnsi="Times New Roman" w:cs="Times New Roman"/>
                <w:color w:val="000000" w:themeColor="text1"/>
                <w:sz w:val="20"/>
                <w:szCs w:val="24"/>
                <w:highlight w:val="yellow"/>
              </w:rPr>
              <w:t xml:space="preserve">Programların tasarım ve onay süreçleri sistematik olarak izlenmekte ve ilgili paydaşlarla birlikte değerlendirilerek iyileştirilmektedir. </w:t>
            </w:r>
          </w:p>
          <w:p w:rsidR="00646FF9" w:rsidRDefault="00646FF9">
            <w:pPr>
              <w:spacing w:line="276" w:lineRule="auto"/>
              <w:rPr>
                <w:rFonts w:ascii="Times New Roman" w:eastAsia="Times New Roman" w:hAnsi="Times New Roman" w:cs="Times New Roman"/>
                <w:color w:val="000000" w:themeColor="text1"/>
                <w:sz w:val="20"/>
                <w:szCs w:val="24"/>
                <w:highlight w:val="yellow"/>
              </w:rPr>
            </w:pPr>
          </w:p>
        </w:tc>
        <w:tc>
          <w:tcPr>
            <w:tcW w:w="1714" w:type="dxa"/>
            <w:shd w:val="clear" w:color="auto" w:fill="FFFFFF" w:themeFill="background1"/>
          </w:tcPr>
          <w:p w:rsidR="00646FF9" w:rsidRDefault="00A2023F">
            <w:pPr>
              <w:spacing w:line="276"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İçselleştirilmiş, sistematik, sürdürülebilir ve örnek gösterilebilir uygulamalar bulunmaktadır.</w:t>
            </w:r>
          </w:p>
        </w:tc>
      </w:tr>
    </w:tbl>
    <w:p w:rsidR="00646FF9" w:rsidRDefault="00646FF9">
      <w:pPr>
        <w:pStyle w:val="Heading3"/>
      </w:pPr>
    </w:p>
    <w:p w:rsidR="00646FF9" w:rsidRDefault="00646FF9">
      <w:pPr>
        <w:pStyle w:val="Heading4"/>
        <w:ind w:right="63"/>
        <w:jc w:val="both"/>
        <w:rPr>
          <w:rFonts w:cs="Times New Roman"/>
        </w:rPr>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i w:val="0"/>
          <w:u w:val="single"/>
        </w:rPr>
      </w:pPr>
    </w:p>
    <w:p w:rsidR="00646FF9" w:rsidRDefault="00A2023F">
      <w:pPr>
        <w:spacing w:line="276" w:lineRule="auto"/>
        <w:ind w:right="63"/>
        <w:jc w:val="both"/>
        <w:outlineLvl w:val="3"/>
        <w:rPr>
          <w:rFonts w:ascii="Times New Roman" w:hAnsi="Times New Roman" w:cs="Times New Roman"/>
          <w:sz w:val="24"/>
          <w:szCs w:val="24"/>
        </w:rPr>
      </w:pPr>
      <w:r>
        <w:rPr>
          <w:rFonts w:ascii="Times New Roman" w:hAnsi="Times New Roman" w:cs="Times New Roman"/>
          <w:sz w:val="24"/>
          <w:szCs w:val="24"/>
        </w:rPr>
        <w:t xml:space="preserve">2010 yılında başlatılan “Bologna Süreci” çerçevesinde program yenileme çalışmaları hız kazanmış ve bu kapsamda fakültemizde bölümlerin eğitim programları tümüyle gözden geçirilmiştir. Fakültemizde bölümlerin programlarına ilişkin eğitim amaçlarının belirlenmesinde ve müfredatın tasarımında öncelikle Anabilim Dalı görüşleri alınmaktadır. Müfredata bağlı olarak akademik kadro ihtiyaçlarının belirlenmesinde yine anabilim dalı görüşleri önemli yer tutmaktadır. Tüm bölümlerin ders planı ve seçmeli dersleri sürekli olarak gözden geçirilmektedir. </w:t>
      </w:r>
    </w:p>
    <w:p w:rsidR="00646FF9" w:rsidRDefault="00646FF9">
      <w:pPr>
        <w:spacing w:line="276" w:lineRule="auto"/>
        <w:ind w:right="63"/>
        <w:jc w:val="both"/>
        <w:outlineLvl w:val="3"/>
        <w:rPr>
          <w:rFonts w:ascii="Times New Roman" w:hAnsi="Times New Roman" w:cs="Times New Roman"/>
          <w:sz w:val="24"/>
          <w:szCs w:val="24"/>
        </w:rPr>
      </w:pPr>
    </w:p>
    <w:p w:rsidR="00646FF9" w:rsidRDefault="00A2023F">
      <w:pPr>
        <w:spacing w:line="276" w:lineRule="auto"/>
        <w:ind w:right="63"/>
        <w:jc w:val="both"/>
        <w:outlineLvl w:val="3"/>
        <w:rPr>
          <w:rFonts w:ascii="Times New Roman" w:hAnsi="Times New Roman" w:cs="Times New Roman"/>
          <w:b/>
          <w:sz w:val="24"/>
          <w:szCs w:val="24"/>
        </w:rPr>
      </w:pPr>
      <w:r>
        <w:rPr>
          <w:rFonts w:ascii="Times New Roman" w:hAnsi="Times New Roman" w:cs="Times New Roman"/>
          <w:b/>
          <w:sz w:val="24"/>
          <w:szCs w:val="24"/>
        </w:rPr>
        <w:t>Ders Planları</w:t>
      </w:r>
    </w:p>
    <w:p w:rsidR="00646FF9" w:rsidRDefault="00C84729">
      <w:pPr>
        <w:spacing w:line="276" w:lineRule="auto"/>
        <w:ind w:right="63"/>
        <w:jc w:val="both"/>
        <w:outlineLvl w:val="3"/>
        <w:rPr>
          <w:rFonts w:ascii="Times New Roman" w:hAnsi="Times New Roman" w:cs="Times New Roman"/>
          <w:sz w:val="24"/>
          <w:szCs w:val="24"/>
        </w:rPr>
      </w:pPr>
      <w:hyperlink r:id="rId46" w:history="1">
        <w:r w:rsidR="00A2023F">
          <w:rPr>
            <w:rStyle w:val="Hyperlink"/>
            <w:rFonts w:ascii="Times New Roman" w:hAnsi="Times New Roman" w:cs="Times New Roman"/>
            <w:sz w:val="24"/>
            <w:szCs w:val="24"/>
          </w:rPr>
          <w:t>https://obs.kku.edu.tr/oibs/bologna/index.aspx?lang=tr&amp;curOp=showPac&amp;curUnit=3&amp;curSunit=23#</w:t>
        </w:r>
      </w:hyperlink>
    </w:p>
    <w:p w:rsidR="00646FF9" w:rsidRDefault="00646FF9">
      <w:pPr>
        <w:pStyle w:val="Heading4"/>
        <w:ind w:left="0" w:right="63"/>
        <w:jc w:val="both"/>
        <w:rPr>
          <w:rFonts w:cs="Times New Roman"/>
          <w:b w:val="0"/>
          <w:i w:val="0"/>
        </w:rPr>
      </w:pPr>
    </w:p>
    <w:p w:rsidR="00646FF9" w:rsidRPr="00A2023F" w:rsidRDefault="00A2023F">
      <w:pPr>
        <w:widowControl/>
        <w:rPr>
          <w:rFonts w:ascii="Times New Roman" w:hAnsi="Times New Roman" w:cs="Times New Roman"/>
          <w:sz w:val="24"/>
          <w:szCs w:val="24"/>
        </w:rPr>
      </w:pPr>
      <w:r w:rsidRPr="00A2023F">
        <w:rPr>
          <w:rFonts w:ascii="Times New Roman" w:eastAsia="TimesNewRomanBold" w:hAnsi="Times New Roman" w:cs="Times New Roman"/>
          <w:b/>
          <w:bCs/>
          <w:color w:val="000000"/>
          <w:sz w:val="24"/>
          <w:szCs w:val="24"/>
          <w:lang w:val="en-US" w:eastAsia="zh-CN"/>
        </w:rPr>
        <w:t xml:space="preserve">Ders dağılımına ilişkin ilke ve yöntemlerile buna ilişkin kanıtlar </w:t>
      </w:r>
    </w:p>
    <w:p w:rsidR="00646FF9" w:rsidRPr="00A2023F" w:rsidRDefault="00C84729">
      <w:pPr>
        <w:widowControl/>
        <w:rPr>
          <w:rFonts w:ascii="Times New Roman" w:hAnsi="Times New Roman" w:cs="Times New Roman"/>
          <w:sz w:val="24"/>
          <w:szCs w:val="24"/>
        </w:rPr>
      </w:pPr>
      <w:hyperlink r:id="rId47" w:history="1">
        <w:r w:rsidR="00A2023F" w:rsidRPr="0032690C">
          <w:rPr>
            <w:rStyle w:val="Hyperlink"/>
            <w:rFonts w:ascii="Times New Roman" w:eastAsia="TimesNewRomanRegular" w:hAnsi="Times New Roman" w:cs="Times New Roman"/>
            <w:sz w:val="24"/>
            <w:szCs w:val="24"/>
            <w:lang w:val="en-US" w:eastAsia="zh-CN"/>
          </w:rPr>
          <w:t>https://www.yok.gov.tr/kurumsal/idari-birimler/egitim-ogretim-dairesi/yeni-ogretmen-yetistirme-lisans-programlari</w:t>
        </w:r>
      </w:hyperlink>
      <w:r w:rsidR="00A2023F">
        <w:rPr>
          <w:rFonts w:ascii="Times New Roman" w:eastAsia="TimesNewRomanRegular" w:hAnsi="Times New Roman" w:cs="Times New Roman"/>
          <w:color w:val="0000EE"/>
          <w:sz w:val="24"/>
          <w:szCs w:val="24"/>
          <w:lang w:val="en-US" w:eastAsia="zh-CN"/>
        </w:rPr>
        <w:t xml:space="preserve"> </w:t>
      </w:r>
      <w:r w:rsidR="00A2023F" w:rsidRPr="00A2023F">
        <w:rPr>
          <w:rFonts w:ascii="Times New Roman" w:eastAsia="TimesNewRomanRegular" w:hAnsi="Times New Roman" w:cs="Times New Roman"/>
          <w:color w:val="0000EE"/>
          <w:sz w:val="24"/>
          <w:szCs w:val="24"/>
          <w:lang w:val="en-US" w:eastAsia="zh-CN"/>
        </w:rPr>
        <w:t xml:space="preserve"> </w:t>
      </w:r>
    </w:p>
    <w:p w:rsidR="004F32F6" w:rsidRDefault="004F32F6">
      <w:pPr>
        <w:widowControl/>
        <w:rPr>
          <w:rFonts w:ascii="Times New Roman" w:eastAsia="TimesNewRomanBold" w:hAnsi="Times New Roman" w:cs="Times New Roman"/>
          <w:b/>
          <w:bCs/>
          <w:color w:val="000000"/>
          <w:sz w:val="24"/>
          <w:szCs w:val="24"/>
          <w:lang w:eastAsia="zh-CN"/>
        </w:rPr>
      </w:pPr>
    </w:p>
    <w:p w:rsidR="00646FF9" w:rsidRPr="00A2023F" w:rsidRDefault="00A2023F">
      <w:pPr>
        <w:widowControl/>
        <w:rPr>
          <w:rFonts w:ascii="Times New Roman" w:hAnsi="Times New Roman" w:cs="Times New Roman"/>
          <w:sz w:val="24"/>
          <w:szCs w:val="24"/>
        </w:rPr>
      </w:pPr>
      <w:r w:rsidRPr="00A2023F">
        <w:rPr>
          <w:rFonts w:ascii="Times New Roman" w:eastAsia="TimesNewRomanBold" w:hAnsi="Times New Roman" w:cs="Times New Roman"/>
          <w:b/>
          <w:bCs/>
          <w:color w:val="000000"/>
          <w:sz w:val="24"/>
          <w:szCs w:val="24"/>
          <w:lang w:eastAsia="zh-CN"/>
        </w:rPr>
        <w:t>İ</w:t>
      </w:r>
      <w:r w:rsidRPr="00A2023F">
        <w:rPr>
          <w:rFonts w:ascii="Times New Roman" w:eastAsia="TimesNewRomanBold" w:hAnsi="Times New Roman" w:cs="Times New Roman"/>
          <w:b/>
          <w:bCs/>
          <w:color w:val="000000"/>
          <w:sz w:val="24"/>
          <w:szCs w:val="24"/>
          <w:lang w:val="en-US" w:eastAsia="zh-CN"/>
        </w:rPr>
        <w:t xml:space="preserve">lan edilmiş ders bilgi paketlerinde ders dağılım dengesinin gözetildiğine ilişkin kanıtlar </w:t>
      </w:r>
    </w:p>
    <w:p w:rsidR="00646FF9" w:rsidRPr="00A2023F" w:rsidRDefault="00C84729">
      <w:pPr>
        <w:widowControl/>
        <w:rPr>
          <w:rFonts w:ascii="Times New Roman" w:hAnsi="Times New Roman" w:cs="Times New Roman"/>
          <w:sz w:val="24"/>
          <w:szCs w:val="24"/>
        </w:rPr>
      </w:pPr>
      <w:hyperlink r:id="rId48" w:history="1">
        <w:r w:rsidR="004F32F6" w:rsidRPr="0032690C">
          <w:rPr>
            <w:rStyle w:val="Hyperlink"/>
            <w:rFonts w:ascii="Times New Roman" w:eastAsia="TimesNewRomanRegular" w:hAnsi="Times New Roman" w:cs="Times New Roman"/>
            <w:sz w:val="24"/>
            <w:szCs w:val="24"/>
            <w:lang w:val="en-US" w:eastAsia="zh-CN"/>
          </w:rPr>
          <w:t>https://obs.kku.edu.tr/oibs/bologna/index.aspx?lang=tr#</w:t>
        </w:r>
      </w:hyperlink>
      <w:r w:rsidR="004F32F6">
        <w:rPr>
          <w:rFonts w:ascii="Times New Roman" w:eastAsia="TimesNewRomanRegular" w:hAnsi="Times New Roman" w:cs="Times New Roman"/>
          <w:color w:val="0000EE"/>
          <w:sz w:val="24"/>
          <w:szCs w:val="24"/>
          <w:lang w:val="en-US" w:eastAsia="zh-CN"/>
        </w:rPr>
        <w:t xml:space="preserve"> </w:t>
      </w:r>
      <w:r w:rsidR="00A2023F" w:rsidRPr="00A2023F">
        <w:rPr>
          <w:rFonts w:ascii="Times New Roman" w:eastAsia="TimesNewRomanRegular" w:hAnsi="Times New Roman" w:cs="Times New Roman"/>
          <w:color w:val="0000EE"/>
          <w:sz w:val="24"/>
          <w:szCs w:val="24"/>
          <w:lang w:val="en-US" w:eastAsia="zh-CN"/>
        </w:rPr>
        <w:t xml:space="preserve"> </w:t>
      </w: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Fakülte/Enstitü/MYO/YO/SEM</w:t>
      </w:r>
    </w:p>
    <w:p w:rsidR="00646FF9" w:rsidRDefault="00646FF9">
      <w:pPr>
        <w:pStyle w:val="Heading3"/>
      </w:pPr>
    </w:p>
    <w:p w:rsidR="00646FF9" w:rsidRDefault="00A2023F">
      <w:pPr>
        <w:spacing w:line="276" w:lineRule="auto"/>
        <w:jc w:val="both"/>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 xml:space="preserve">B.1.2. Programın ders dağılım dengesi </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750"/>
        <w:gridCol w:w="1834"/>
        <w:gridCol w:w="1581"/>
        <w:gridCol w:w="1764"/>
        <w:gridCol w:w="1626"/>
      </w:tblGrid>
      <w:tr w:rsidR="00646FF9" w:rsidTr="00960332">
        <w:tc>
          <w:tcPr>
            <w:tcW w:w="1767" w:type="dxa"/>
            <w:shd w:val="clear" w:color="auto" w:fill="auto"/>
          </w:tcPr>
          <w:p w:rsidR="00646FF9" w:rsidRDefault="00A2023F">
            <w:pPr>
              <w:pStyle w:val="Heading3"/>
            </w:pPr>
            <w:r>
              <w:t>1</w:t>
            </w:r>
          </w:p>
        </w:tc>
        <w:tc>
          <w:tcPr>
            <w:tcW w:w="1931" w:type="dxa"/>
            <w:shd w:val="clear" w:color="auto" w:fill="auto"/>
          </w:tcPr>
          <w:p w:rsidR="00646FF9" w:rsidRDefault="00A2023F">
            <w:pPr>
              <w:pStyle w:val="Heading3"/>
            </w:pPr>
            <w:r>
              <w:t>2</w:t>
            </w:r>
          </w:p>
        </w:tc>
        <w:tc>
          <w:tcPr>
            <w:tcW w:w="1634" w:type="dxa"/>
            <w:shd w:val="clear" w:color="auto" w:fill="auto"/>
          </w:tcPr>
          <w:p w:rsidR="00646FF9" w:rsidRDefault="00A2023F">
            <w:pPr>
              <w:pStyle w:val="Heading3"/>
            </w:pPr>
            <w:r>
              <w:t>3</w:t>
            </w:r>
          </w:p>
        </w:tc>
        <w:tc>
          <w:tcPr>
            <w:tcW w:w="1779" w:type="dxa"/>
            <w:shd w:val="clear" w:color="auto" w:fill="FFFF00"/>
          </w:tcPr>
          <w:p w:rsidR="00646FF9" w:rsidRDefault="00A2023F">
            <w:pPr>
              <w:pStyle w:val="Heading3"/>
              <w:rPr>
                <w:color w:val="auto"/>
                <w:highlight w:val="yellow"/>
              </w:rPr>
            </w:pPr>
            <w:r>
              <w:rPr>
                <w:color w:val="auto"/>
                <w:highlight w:val="yellow"/>
              </w:rPr>
              <w:t>4</w:t>
            </w:r>
          </w:p>
        </w:tc>
        <w:tc>
          <w:tcPr>
            <w:tcW w:w="1670" w:type="dxa"/>
            <w:shd w:val="clear" w:color="auto" w:fill="FFFFFF" w:themeFill="background1"/>
          </w:tcPr>
          <w:p w:rsidR="00646FF9" w:rsidRDefault="00A2023F">
            <w:pPr>
              <w:pStyle w:val="Heading3"/>
              <w:rPr>
                <w:color w:val="auto"/>
              </w:rPr>
            </w:pPr>
            <w:r>
              <w:rPr>
                <w:color w:val="auto"/>
              </w:rPr>
              <w:t>5</w:t>
            </w:r>
          </w:p>
        </w:tc>
      </w:tr>
      <w:tr w:rsidR="00646FF9" w:rsidTr="00960332">
        <w:tc>
          <w:tcPr>
            <w:tcW w:w="1767" w:type="dxa"/>
            <w:shd w:val="clear" w:color="auto" w:fill="auto"/>
          </w:tcPr>
          <w:p w:rsidR="00646FF9" w:rsidRDefault="00A2023F">
            <w:pPr>
              <w:spacing w:line="276" w:lineRule="auto"/>
              <w:rPr>
                <w:rFonts w:ascii="Times New Roman" w:hAnsi="Times New Roman" w:cs="Times New Roman"/>
                <w:sz w:val="20"/>
                <w:szCs w:val="24"/>
              </w:rPr>
            </w:pPr>
            <w:bookmarkStart w:id="0" w:name="_Hlk60930577"/>
            <w:r>
              <w:rPr>
                <w:rFonts w:ascii="Times New Roman" w:hAnsi="Times New Roman" w:cs="Times New Roman"/>
                <w:sz w:val="20"/>
                <w:szCs w:val="24"/>
              </w:rPr>
              <w:t>Ders dağılımına ilişkin, ilke ve yöntemler tanımlanmamıştır</w:t>
            </w:r>
            <w:bookmarkEnd w:id="0"/>
            <w:r>
              <w:rPr>
                <w:rFonts w:ascii="Times New Roman" w:hAnsi="Times New Roman" w:cs="Times New Roman"/>
                <w:sz w:val="20"/>
                <w:szCs w:val="24"/>
              </w:rPr>
              <w:t>.</w:t>
            </w:r>
          </w:p>
        </w:tc>
        <w:tc>
          <w:tcPr>
            <w:tcW w:w="1931"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bCs/>
                <w:sz w:val="20"/>
                <w:szCs w:val="24"/>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634"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Programların genelinde ders bilgi paketleri, tanımlı süreçler doğrultusunda hazırlanmış ve ilan edilmiştir.</w:t>
            </w:r>
          </w:p>
        </w:tc>
        <w:tc>
          <w:tcPr>
            <w:tcW w:w="1779" w:type="dxa"/>
            <w:shd w:val="clear" w:color="auto" w:fill="FFFF00"/>
          </w:tcPr>
          <w:p w:rsidR="00646FF9" w:rsidRDefault="00A2023F">
            <w:pPr>
              <w:spacing w:line="276"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Programlarda ders dağılım dengesi izlenmekte ve iyileştirilmektedir. </w:t>
            </w:r>
          </w:p>
        </w:tc>
        <w:tc>
          <w:tcPr>
            <w:tcW w:w="1670" w:type="dxa"/>
            <w:shd w:val="clear" w:color="auto" w:fill="FFFFFF" w:themeFill="background1"/>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İçselleştirilmiş, sistematik, sürdürülebilir ve örnek gösterilebilir uygulamalar bulunmaktadır.</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spacing w:line="276" w:lineRule="auto"/>
        <w:jc w:val="both"/>
        <w:rPr>
          <w:rFonts w:cs="Times New Roman"/>
          <w:b w:val="0"/>
          <w:i w:val="0"/>
        </w:rPr>
      </w:pPr>
    </w:p>
    <w:p w:rsidR="00646FF9" w:rsidRDefault="00A2023F">
      <w:pPr>
        <w:pStyle w:val="Heading4"/>
        <w:spacing w:line="276" w:lineRule="auto"/>
        <w:jc w:val="both"/>
        <w:rPr>
          <w:rFonts w:cs="Times New Roman"/>
          <w:b w:val="0"/>
          <w:i w:val="0"/>
        </w:rPr>
      </w:pPr>
      <w:r>
        <w:rPr>
          <w:rFonts w:cs="Times New Roman"/>
          <w:b w:val="0"/>
          <w:i w:val="0"/>
        </w:rPr>
        <w:t>Bölümlerin ders bilgi paketi, tanımlı süreçler doğrultusunda hazırlanmış ve ilan edilmiştir. Program tasarımı ve bilgi paketi Üniversitemiz bilgi paketi sayfasında yer almaktadır.</w:t>
      </w:r>
    </w:p>
    <w:p w:rsidR="00646FF9" w:rsidRDefault="00646FF9">
      <w:pPr>
        <w:pStyle w:val="Heading4"/>
        <w:spacing w:line="276" w:lineRule="auto"/>
        <w:jc w:val="both"/>
        <w:rPr>
          <w:rFonts w:cs="Times New Roman"/>
          <w:b w:val="0"/>
          <w:i w:val="0"/>
        </w:rPr>
      </w:pPr>
    </w:p>
    <w:p w:rsidR="00646FF9" w:rsidRDefault="00A2023F">
      <w:pPr>
        <w:pStyle w:val="Heading4"/>
        <w:spacing w:line="276" w:lineRule="auto"/>
        <w:jc w:val="both"/>
        <w:rPr>
          <w:rFonts w:cs="Times New Roman"/>
          <w:i w:val="0"/>
        </w:rPr>
      </w:pPr>
      <w:r>
        <w:rPr>
          <w:rFonts w:cs="Times New Roman"/>
          <w:i w:val="0"/>
        </w:rPr>
        <w:t>Ders Planları</w:t>
      </w:r>
    </w:p>
    <w:p w:rsidR="00646FF9" w:rsidRDefault="00C84729">
      <w:pPr>
        <w:pStyle w:val="Heading4"/>
        <w:spacing w:line="276" w:lineRule="auto"/>
        <w:jc w:val="both"/>
        <w:rPr>
          <w:rFonts w:cs="Times New Roman"/>
          <w:b w:val="0"/>
          <w:i w:val="0"/>
        </w:rPr>
      </w:pPr>
      <w:hyperlink r:id="rId49" w:history="1">
        <w:r w:rsidR="00A2023F">
          <w:rPr>
            <w:rStyle w:val="Hyperlink"/>
            <w:rFonts w:cs="Times New Roman"/>
            <w:b w:val="0"/>
            <w:i w:val="0"/>
          </w:rPr>
          <w:t>https://obs.kku.edu.tr/oibs/bologna/index.aspx?lang=tr&amp;curOp=showPac&amp;curUnit=3&amp;curSunit=23#</w:t>
        </w:r>
      </w:hyperlink>
    </w:p>
    <w:p w:rsidR="00646FF9" w:rsidRPr="004F32F6" w:rsidRDefault="00A2023F">
      <w:pPr>
        <w:widowControl/>
        <w:rPr>
          <w:rFonts w:ascii="Times New Roman" w:hAnsi="Times New Roman" w:cs="Times New Roman"/>
          <w:sz w:val="32"/>
        </w:rPr>
      </w:pPr>
      <w:r w:rsidRPr="004F32F6">
        <w:rPr>
          <w:rFonts w:ascii="Times New Roman" w:eastAsia="TimesNewRomanBold" w:hAnsi="Times New Roman" w:cs="Times New Roman"/>
          <w:bCs/>
          <w:color w:val="000000"/>
          <w:sz w:val="24"/>
          <w:szCs w:val="18"/>
          <w:lang w:val="en-US" w:eastAsia="zh-CN"/>
        </w:rPr>
        <w:t xml:space="preserve">İlan edilmiş ders bilgi paketlerinde ders dağılım dengesinin gözetildiğine ilişkin kanıtlar </w:t>
      </w:r>
    </w:p>
    <w:p w:rsidR="00646FF9" w:rsidRPr="004F32F6" w:rsidRDefault="00C84729">
      <w:pPr>
        <w:widowControl/>
        <w:rPr>
          <w:sz w:val="36"/>
        </w:rPr>
      </w:pPr>
      <w:hyperlink r:id="rId50" w:history="1">
        <w:r w:rsidR="004F32F6" w:rsidRPr="0032690C">
          <w:rPr>
            <w:rStyle w:val="Hyperlink"/>
            <w:rFonts w:ascii="TimesNewRomanRegular" w:eastAsia="TimesNewRomanRegular" w:hAnsi="TimesNewRomanRegular" w:cs="TimesNewRomanRegular"/>
            <w:sz w:val="24"/>
            <w:szCs w:val="16"/>
            <w:lang w:val="en-US" w:eastAsia="zh-CN"/>
          </w:rPr>
          <w:t>https://obs.kku.edu.tr/oibs/bologna/index.aspx?lang=tr#</w:t>
        </w:r>
      </w:hyperlink>
      <w:r w:rsidR="004F32F6">
        <w:rPr>
          <w:rFonts w:ascii="TimesNewRomanRegular" w:eastAsia="TimesNewRomanRegular" w:hAnsi="TimesNewRomanRegular" w:cs="TimesNewRomanRegular"/>
          <w:color w:val="0000EE"/>
          <w:sz w:val="24"/>
          <w:szCs w:val="16"/>
          <w:lang w:val="en-US" w:eastAsia="zh-CN"/>
        </w:rPr>
        <w:t xml:space="preserve"> </w:t>
      </w: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646FF9" w:rsidRDefault="00646FF9">
      <w:pPr>
        <w:pStyle w:val="Heading4"/>
        <w:spacing w:line="276" w:lineRule="auto"/>
        <w:ind w:left="567"/>
        <w:jc w:val="both"/>
        <w:rPr>
          <w:rFonts w:cs="Times New Roman"/>
          <w:b w:val="0"/>
          <w:i w:val="0"/>
        </w:rPr>
      </w:pPr>
    </w:p>
    <w:p w:rsidR="00960332" w:rsidRDefault="00960332">
      <w:pPr>
        <w:pStyle w:val="Heading4"/>
        <w:spacing w:line="276" w:lineRule="auto"/>
        <w:ind w:left="567"/>
        <w:jc w:val="both"/>
        <w:rPr>
          <w:rFonts w:cs="Times New Roman"/>
          <w:b w:val="0"/>
          <w:i w:val="0"/>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Fakülte/Enstitü/MYO/YO/TÖMER/SEM/KUZEM</w:t>
      </w:r>
    </w:p>
    <w:p w:rsidR="00646FF9" w:rsidRDefault="00646FF9">
      <w:pPr>
        <w:pStyle w:val="Heading3"/>
      </w:pPr>
    </w:p>
    <w:p w:rsidR="00646FF9" w:rsidRDefault="00A2023F">
      <w:pPr>
        <w:pStyle w:val="Heading3"/>
      </w:pPr>
      <w:r>
        <w:t>B.1.3.  Ders kazanımlarının program çıktılarıyla uyumu</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745"/>
        <w:gridCol w:w="1630"/>
        <w:gridCol w:w="1775"/>
        <w:gridCol w:w="1768"/>
        <w:gridCol w:w="1637"/>
      </w:tblGrid>
      <w:tr w:rsidR="00646FF9" w:rsidTr="00960332">
        <w:tc>
          <w:tcPr>
            <w:tcW w:w="1778" w:type="dxa"/>
            <w:shd w:val="clear" w:color="auto" w:fill="auto"/>
          </w:tcPr>
          <w:p w:rsidR="00646FF9" w:rsidRDefault="00A2023F">
            <w:pPr>
              <w:pStyle w:val="Heading3"/>
            </w:pPr>
            <w:r>
              <w:t>1</w:t>
            </w:r>
          </w:p>
        </w:tc>
        <w:tc>
          <w:tcPr>
            <w:tcW w:w="1704" w:type="dxa"/>
            <w:shd w:val="clear" w:color="auto" w:fill="auto"/>
          </w:tcPr>
          <w:p w:rsidR="00646FF9" w:rsidRDefault="00A2023F">
            <w:pPr>
              <w:pStyle w:val="Heading3"/>
            </w:pPr>
            <w:r>
              <w:t>2</w:t>
            </w:r>
          </w:p>
        </w:tc>
        <w:tc>
          <w:tcPr>
            <w:tcW w:w="1797" w:type="dxa"/>
            <w:shd w:val="clear" w:color="auto" w:fill="auto"/>
          </w:tcPr>
          <w:p w:rsidR="00646FF9" w:rsidRDefault="00A2023F">
            <w:pPr>
              <w:pStyle w:val="Heading3"/>
            </w:pPr>
            <w:r>
              <w:t>3</w:t>
            </w:r>
          </w:p>
        </w:tc>
        <w:tc>
          <w:tcPr>
            <w:tcW w:w="1793" w:type="dxa"/>
            <w:shd w:val="clear" w:color="auto" w:fill="FFFF00"/>
          </w:tcPr>
          <w:p w:rsidR="00646FF9" w:rsidRDefault="00A2023F">
            <w:pPr>
              <w:pStyle w:val="Heading3"/>
              <w:rPr>
                <w:highlight w:val="yellow"/>
              </w:rPr>
            </w:pPr>
            <w:r>
              <w:rPr>
                <w:highlight w:val="yellow"/>
              </w:rPr>
              <w:t>4</w:t>
            </w:r>
          </w:p>
        </w:tc>
        <w:tc>
          <w:tcPr>
            <w:tcW w:w="1709" w:type="dxa"/>
            <w:shd w:val="clear" w:color="auto" w:fill="auto"/>
          </w:tcPr>
          <w:p w:rsidR="00646FF9" w:rsidRDefault="00A2023F">
            <w:pPr>
              <w:pStyle w:val="Heading3"/>
            </w:pPr>
            <w:r>
              <w:t>5</w:t>
            </w:r>
          </w:p>
        </w:tc>
      </w:tr>
      <w:tr w:rsidR="00646FF9" w:rsidTr="00960332">
        <w:tc>
          <w:tcPr>
            <w:tcW w:w="1778" w:type="dxa"/>
            <w:shd w:val="clear" w:color="auto" w:fill="auto"/>
          </w:tcPr>
          <w:p w:rsidR="00646FF9" w:rsidRDefault="00A2023F">
            <w:pPr>
              <w:spacing w:line="276" w:lineRule="auto"/>
              <w:rPr>
                <w:rFonts w:ascii="Times New Roman" w:hAnsi="Times New Roman" w:cs="Times New Roman"/>
                <w:b/>
                <w:bCs/>
                <w:i/>
                <w:sz w:val="20"/>
                <w:szCs w:val="24"/>
              </w:rPr>
            </w:pPr>
            <w:r>
              <w:rPr>
                <w:rFonts w:ascii="Times New Roman" w:hAnsi="Times New Roman" w:cs="Times New Roman"/>
                <w:bCs/>
                <w:sz w:val="20"/>
                <w:szCs w:val="24"/>
              </w:rPr>
              <w:t>Ders kazanımları program çıktıları ile eşleştirilmemiştir.</w:t>
            </w:r>
          </w:p>
          <w:p w:rsidR="00646FF9" w:rsidRDefault="00646FF9">
            <w:pPr>
              <w:spacing w:line="276" w:lineRule="auto"/>
              <w:rPr>
                <w:rFonts w:ascii="Times New Roman" w:hAnsi="Times New Roman" w:cs="Times New Roman"/>
                <w:sz w:val="20"/>
                <w:szCs w:val="24"/>
              </w:rPr>
            </w:pPr>
          </w:p>
        </w:tc>
        <w:tc>
          <w:tcPr>
            <w:tcW w:w="1704"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 xml:space="preserve">Ders kazanımlarının oluşturulması ve program çıktılarıyla uyumlu hale getirilmesine ilişkin ilke, yöntem ve sınıflamaları içeren tanımlı süreçler bulunmaktadır. </w:t>
            </w:r>
          </w:p>
          <w:p w:rsidR="00646FF9" w:rsidRDefault="00646FF9">
            <w:pPr>
              <w:spacing w:line="276" w:lineRule="auto"/>
              <w:rPr>
                <w:rFonts w:ascii="Times New Roman" w:hAnsi="Times New Roman" w:cs="Times New Roman"/>
                <w:sz w:val="20"/>
                <w:szCs w:val="24"/>
              </w:rPr>
            </w:pPr>
          </w:p>
        </w:tc>
        <w:tc>
          <w:tcPr>
            <w:tcW w:w="1797"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Ders kazanımları programların genelinde program çıktılarıyla uyumlandırılmıştır ve ders bilgi paketleri ile paylaşılmaktadır.</w:t>
            </w:r>
          </w:p>
        </w:tc>
        <w:tc>
          <w:tcPr>
            <w:tcW w:w="1793" w:type="dxa"/>
            <w:shd w:val="clear" w:color="auto" w:fill="FFFF00"/>
          </w:tcPr>
          <w:p w:rsidR="00646FF9" w:rsidRDefault="00A2023F">
            <w:pPr>
              <w:spacing w:line="276" w:lineRule="auto"/>
              <w:rPr>
                <w:rFonts w:ascii="Times New Roman" w:hAnsi="Times New Roman" w:cs="Times New Roman"/>
                <w:sz w:val="20"/>
                <w:szCs w:val="24"/>
                <w:highlight w:val="yellow"/>
              </w:rPr>
            </w:pPr>
            <w:r>
              <w:rPr>
                <w:rFonts w:ascii="Times New Roman" w:hAnsi="Times New Roman" w:cs="Times New Roman"/>
                <w:sz w:val="20"/>
                <w:szCs w:val="24"/>
                <w:highlight w:val="yellow"/>
              </w:rPr>
              <w:t xml:space="preserve">Ders kazanımlarının program çıktılarıyla uyumu izlenmekte ve iyileştirilmektedir. </w:t>
            </w:r>
          </w:p>
        </w:tc>
        <w:tc>
          <w:tcPr>
            <w:tcW w:w="1709"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İçselleştirilmiş, sistematik, sürdürülebilir ve örnek gösterilebilir uygulamalar bulunmaktadır.</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i w:val="0"/>
          <w:u w:val="single"/>
        </w:rPr>
      </w:pPr>
    </w:p>
    <w:p w:rsidR="00646FF9" w:rsidRDefault="00A2023F">
      <w:pPr>
        <w:pStyle w:val="Heading4"/>
        <w:spacing w:line="276" w:lineRule="auto"/>
        <w:ind w:right="63"/>
        <w:jc w:val="both"/>
        <w:rPr>
          <w:rFonts w:cs="Times New Roman"/>
          <w:b w:val="0"/>
          <w:i w:val="0"/>
        </w:rPr>
      </w:pPr>
      <w:r>
        <w:rPr>
          <w:rFonts w:cs="Times New Roman"/>
          <w:b w:val="0"/>
          <w:i w:val="0"/>
        </w:rPr>
        <w:t>Lisans, yüksek lisans ve doktora programlarımızda ders kazanımları program çıktılarıyla uyumlaştırılmıştır. Her dersi veren öğretim üyesi, dersin çıktılarını programın gerekliliklerine göre düzenlemektedir. Paydaş görüşleri alınarak iyileştirmeler yapılmaktadır.</w:t>
      </w:r>
    </w:p>
    <w:p w:rsidR="00646FF9" w:rsidRDefault="00646FF9">
      <w:pPr>
        <w:pStyle w:val="Heading4"/>
        <w:spacing w:line="276" w:lineRule="auto"/>
        <w:ind w:right="63"/>
        <w:jc w:val="both"/>
        <w:rPr>
          <w:rFonts w:cs="Times New Roman"/>
          <w:b w:val="0"/>
          <w:i w:val="0"/>
        </w:rPr>
      </w:pPr>
    </w:p>
    <w:p w:rsidR="00646FF9" w:rsidRDefault="00A2023F">
      <w:pPr>
        <w:pStyle w:val="Heading4"/>
        <w:spacing w:line="276" w:lineRule="auto"/>
        <w:ind w:right="63"/>
        <w:jc w:val="both"/>
        <w:rPr>
          <w:rFonts w:cs="Times New Roman"/>
          <w:i w:val="0"/>
        </w:rPr>
      </w:pPr>
      <w:r>
        <w:rPr>
          <w:rFonts w:cs="Times New Roman"/>
          <w:i w:val="0"/>
        </w:rPr>
        <w:t>Ders Planları</w:t>
      </w:r>
    </w:p>
    <w:p w:rsidR="00646FF9" w:rsidRDefault="00C84729">
      <w:pPr>
        <w:pStyle w:val="Heading4"/>
        <w:spacing w:line="276" w:lineRule="auto"/>
        <w:ind w:right="63"/>
        <w:jc w:val="both"/>
        <w:rPr>
          <w:rFonts w:cs="Times New Roman"/>
          <w:b w:val="0"/>
          <w:i w:val="0"/>
        </w:rPr>
      </w:pPr>
      <w:hyperlink r:id="rId51" w:history="1">
        <w:r w:rsidR="00A2023F">
          <w:rPr>
            <w:rStyle w:val="Hyperlink"/>
            <w:rFonts w:cs="Times New Roman"/>
            <w:b w:val="0"/>
            <w:i w:val="0"/>
          </w:rPr>
          <w:t>https://obs.kku.edu.tr/oibs/bologna/</w:t>
        </w:r>
      </w:hyperlink>
    </w:p>
    <w:p w:rsidR="00646FF9" w:rsidRDefault="00C84729">
      <w:pPr>
        <w:pStyle w:val="Heading4"/>
        <w:spacing w:line="276" w:lineRule="auto"/>
        <w:ind w:right="63"/>
        <w:jc w:val="both"/>
        <w:rPr>
          <w:rFonts w:cs="Times New Roman"/>
          <w:b w:val="0"/>
          <w:i w:val="0"/>
        </w:rPr>
      </w:pPr>
      <w:hyperlink r:id="rId52" w:history="1">
        <w:r w:rsidR="00A2023F">
          <w:rPr>
            <w:rStyle w:val="Hyperlink"/>
            <w:rFonts w:cs="Times New Roman"/>
            <w:b w:val="0"/>
            <w:i w:val="0"/>
          </w:rPr>
          <w:t>https://obs.kku.edu.tr/oibs/bologna/index.aspx?lang=tr&amp;curOp=showPac&amp;curUnit=3&amp;curSunit=23#</w:t>
        </w:r>
      </w:hyperlink>
    </w:p>
    <w:p w:rsidR="00646FF9" w:rsidRDefault="00646FF9">
      <w:pPr>
        <w:pStyle w:val="Heading4"/>
        <w:spacing w:line="276" w:lineRule="auto"/>
        <w:ind w:right="63"/>
        <w:jc w:val="both"/>
        <w:rPr>
          <w:rFonts w:cs="Times New Roman"/>
          <w:b w:val="0"/>
          <w:i w:val="0"/>
        </w:rPr>
      </w:pPr>
    </w:p>
    <w:p w:rsidR="00646FF9" w:rsidRDefault="00646FF9">
      <w:pPr>
        <w:pStyle w:val="Heading4"/>
        <w:spacing w:line="276" w:lineRule="auto"/>
        <w:ind w:right="63"/>
        <w:jc w:val="both"/>
        <w:rPr>
          <w:rFonts w:cs="Times New Roman"/>
          <w:b w:val="0"/>
          <w:i w:val="0"/>
        </w:rPr>
      </w:pPr>
    </w:p>
    <w:p w:rsidR="00646FF9" w:rsidRDefault="00646FF9">
      <w:pPr>
        <w:pStyle w:val="Heading3"/>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w:t>
      </w:r>
    </w:p>
    <w:p w:rsidR="00646FF9" w:rsidRDefault="00646FF9">
      <w:pPr>
        <w:pStyle w:val="Heading3"/>
      </w:pPr>
    </w:p>
    <w:p w:rsidR="00646FF9" w:rsidRDefault="00A2023F">
      <w:pPr>
        <w:pStyle w:val="Heading3"/>
      </w:pPr>
      <w:r>
        <w:t>B.1.4.  Öğrenci iş yüküne dayalı ders tasarımı</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742"/>
        <w:gridCol w:w="1713"/>
        <w:gridCol w:w="1614"/>
        <w:gridCol w:w="1805"/>
        <w:gridCol w:w="1681"/>
      </w:tblGrid>
      <w:tr w:rsidR="00646FF9" w:rsidTr="00960332">
        <w:tc>
          <w:tcPr>
            <w:tcW w:w="1776" w:type="dxa"/>
            <w:shd w:val="clear" w:color="auto" w:fill="auto"/>
          </w:tcPr>
          <w:p w:rsidR="00646FF9" w:rsidRDefault="00A2023F">
            <w:pPr>
              <w:pStyle w:val="Heading3"/>
            </w:pPr>
            <w:r>
              <w:t>1</w:t>
            </w:r>
          </w:p>
        </w:tc>
        <w:tc>
          <w:tcPr>
            <w:tcW w:w="1757" w:type="dxa"/>
            <w:shd w:val="clear" w:color="auto" w:fill="auto"/>
          </w:tcPr>
          <w:p w:rsidR="00646FF9" w:rsidRDefault="00A2023F">
            <w:pPr>
              <w:pStyle w:val="Heading3"/>
            </w:pPr>
            <w:r>
              <w:t>2</w:t>
            </w:r>
          </w:p>
        </w:tc>
        <w:tc>
          <w:tcPr>
            <w:tcW w:w="1694" w:type="dxa"/>
            <w:shd w:val="clear" w:color="auto" w:fill="auto"/>
          </w:tcPr>
          <w:p w:rsidR="00646FF9" w:rsidRDefault="00A2023F">
            <w:pPr>
              <w:pStyle w:val="Heading3"/>
            </w:pPr>
            <w:r>
              <w:t>3</w:t>
            </w:r>
          </w:p>
        </w:tc>
        <w:tc>
          <w:tcPr>
            <w:tcW w:w="1817" w:type="dxa"/>
            <w:shd w:val="clear" w:color="auto" w:fill="FFFF00"/>
          </w:tcPr>
          <w:p w:rsidR="00646FF9" w:rsidRDefault="00A2023F">
            <w:pPr>
              <w:pStyle w:val="Heading3"/>
            </w:pPr>
            <w:r>
              <w:t>4</w:t>
            </w:r>
          </w:p>
        </w:tc>
        <w:tc>
          <w:tcPr>
            <w:tcW w:w="1737" w:type="dxa"/>
            <w:shd w:val="clear" w:color="auto" w:fill="auto"/>
          </w:tcPr>
          <w:p w:rsidR="00646FF9" w:rsidRDefault="00A2023F">
            <w:pPr>
              <w:pStyle w:val="Heading3"/>
            </w:pPr>
            <w:r>
              <w:t>5</w:t>
            </w:r>
          </w:p>
        </w:tc>
      </w:tr>
      <w:tr w:rsidR="00646FF9" w:rsidTr="00960332">
        <w:tc>
          <w:tcPr>
            <w:tcW w:w="1776"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Dersler öğrenci iş yüküne dayalı olarak tasarlanmamıştır.</w:t>
            </w:r>
          </w:p>
        </w:tc>
        <w:tc>
          <w:tcPr>
            <w:tcW w:w="1757"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Öğrenci iş yükünün nasıl hesaplanacağına ilişkin staj, mesleki uygulama hareketlilik gibi boyutları içeren ilke ve yöntemlerin yer aldığı tanımlı süreçler* bulunmaktadır.</w:t>
            </w:r>
          </w:p>
        </w:tc>
        <w:tc>
          <w:tcPr>
            <w:tcW w:w="1694"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Dersler öğrenci iş yüküne uygun olarak tasarlanmış, ilan edilmiş ve uygulamaya konulmuştur.</w:t>
            </w:r>
          </w:p>
        </w:tc>
        <w:tc>
          <w:tcPr>
            <w:tcW w:w="1817" w:type="dxa"/>
            <w:shd w:val="clear" w:color="auto" w:fill="FFFF00"/>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 xml:space="preserve">Programlarda öğrenci iş yükü izlenmekte ve buna göre ders tasarımı güncellenmektedir. </w:t>
            </w:r>
          </w:p>
        </w:tc>
        <w:tc>
          <w:tcPr>
            <w:tcW w:w="1737" w:type="dxa"/>
            <w:shd w:val="clear" w:color="auto" w:fill="auto"/>
          </w:tcPr>
          <w:p w:rsidR="00646FF9" w:rsidRDefault="00A2023F">
            <w:pPr>
              <w:spacing w:line="276" w:lineRule="auto"/>
              <w:rPr>
                <w:rFonts w:ascii="Times New Roman" w:hAnsi="Times New Roman" w:cs="Times New Roman"/>
                <w:sz w:val="20"/>
                <w:szCs w:val="24"/>
              </w:rPr>
            </w:pPr>
            <w:r>
              <w:rPr>
                <w:rFonts w:ascii="Times New Roman" w:hAnsi="Times New Roman" w:cs="Times New Roman"/>
                <w:sz w:val="20"/>
                <w:szCs w:val="24"/>
              </w:rPr>
              <w:t>İçselleştirilmiş, sistematik, sürdürülebilir ve örnek gösterilebilir uygulamalar bulunmaktadır.</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Lisans, yüksek lisans ve doktora programlarımızda dersler öğrenci iş yüküne uygun olarak tasarlanmış, ilan edilmiş ve uygulanmaktadır. Bölüm ders bilgi paketlerinin oluşturulmasında Bologna Eşgüdüm Programı uygulanmaktadır. Bu açıdan AKTS (Avrupa Kredi Transfer Sistemi) geçerli olup zorunlu ve seçmeli derslerin içeriklerine ve öğrenci ders yüküne göre kredi değerlendirmeleri yapılmaktadır.</w:t>
      </w:r>
    </w:p>
    <w:p w:rsidR="00646FF9" w:rsidRDefault="00646FF9">
      <w:pPr>
        <w:ind w:right="63"/>
        <w:jc w:val="both"/>
        <w:rPr>
          <w:rFonts w:ascii="Times New Roman" w:hAnsi="Times New Roman" w:cs="Times New Roman"/>
          <w:sz w:val="24"/>
          <w:szCs w:val="24"/>
        </w:rPr>
      </w:pPr>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Ders Planları</w:t>
      </w:r>
    </w:p>
    <w:p w:rsidR="00646FF9" w:rsidRDefault="00C84729">
      <w:pPr>
        <w:ind w:right="63"/>
        <w:jc w:val="both"/>
        <w:rPr>
          <w:rStyle w:val="Hyperlink"/>
          <w:rFonts w:ascii="Times New Roman" w:hAnsi="Times New Roman" w:cs="Times New Roman"/>
          <w:sz w:val="24"/>
          <w:szCs w:val="24"/>
        </w:rPr>
      </w:pPr>
      <w:hyperlink r:id="rId53" w:history="1">
        <w:r w:rsidR="00A2023F">
          <w:rPr>
            <w:rStyle w:val="Hyperlink"/>
            <w:rFonts w:ascii="Times New Roman" w:hAnsi="Times New Roman" w:cs="Times New Roman"/>
            <w:sz w:val="24"/>
            <w:szCs w:val="24"/>
          </w:rPr>
          <w:t>https://obs.kku.edu.tr/oibs/bologna/index.aspx?lang=tr&amp;curOp=showPac&amp;curUnit=3&amp;curSunit=23#</w:t>
        </w:r>
      </w:hyperlink>
    </w:p>
    <w:p w:rsidR="00646FF9" w:rsidRDefault="00646FF9">
      <w:pPr>
        <w:ind w:right="63"/>
        <w:jc w:val="both"/>
        <w:rPr>
          <w:rStyle w:val="Hyperlink"/>
          <w:rFonts w:ascii="Times New Roman" w:hAnsi="Times New Roman" w:cs="Times New Roman"/>
          <w:sz w:val="24"/>
          <w:szCs w:val="24"/>
        </w:rPr>
      </w:pPr>
    </w:p>
    <w:p w:rsidR="00646FF9" w:rsidRPr="004F32F6" w:rsidRDefault="00A2023F">
      <w:pPr>
        <w:widowControl/>
        <w:rPr>
          <w:rFonts w:ascii="Times New Roman" w:hAnsi="Times New Roman" w:cs="Times New Roman"/>
          <w:b/>
          <w:sz w:val="24"/>
          <w:szCs w:val="24"/>
        </w:rPr>
      </w:pPr>
      <w:r w:rsidRPr="004F32F6">
        <w:rPr>
          <w:rFonts w:ascii="Times New Roman" w:eastAsia="TimesNewRomanBold" w:hAnsi="Times New Roman" w:cs="Times New Roman"/>
          <w:b/>
          <w:bCs/>
          <w:color w:val="000000"/>
          <w:sz w:val="24"/>
          <w:szCs w:val="24"/>
          <w:lang w:val="en-US" w:eastAsia="zh-CN"/>
        </w:rPr>
        <w:t xml:space="preserve">Otomasyon Sistemleri </w:t>
      </w:r>
    </w:p>
    <w:p w:rsidR="00646FF9" w:rsidRPr="004F32F6" w:rsidRDefault="00C84729">
      <w:pPr>
        <w:widowControl/>
        <w:rPr>
          <w:rFonts w:ascii="Times New Roman" w:hAnsi="Times New Roman" w:cs="Times New Roman"/>
          <w:sz w:val="24"/>
          <w:szCs w:val="24"/>
        </w:rPr>
      </w:pPr>
      <w:hyperlink r:id="rId54" w:history="1">
        <w:r w:rsidR="004F32F6" w:rsidRPr="0032690C">
          <w:rPr>
            <w:rStyle w:val="Hyperlink"/>
            <w:rFonts w:ascii="Times New Roman" w:eastAsia="TimesNewRomanRegular" w:hAnsi="Times New Roman" w:cs="Times New Roman"/>
            <w:sz w:val="24"/>
            <w:szCs w:val="24"/>
            <w:lang w:val="en-US" w:eastAsia="zh-CN"/>
          </w:rPr>
          <w:t>https://portal.kku.edu.tr/</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C84729">
      <w:pPr>
        <w:widowControl/>
        <w:rPr>
          <w:rFonts w:ascii="Times New Roman" w:hAnsi="Times New Roman" w:cs="Times New Roman"/>
          <w:sz w:val="24"/>
          <w:szCs w:val="24"/>
        </w:rPr>
      </w:pPr>
      <w:hyperlink r:id="rId55" w:history="1">
        <w:r w:rsidR="004F32F6" w:rsidRPr="0032690C">
          <w:rPr>
            <w:rStyle w:val="Hyperlink"/>
            <w:rFonts w:ascii="Times New Roman" w:eastAsia="TimesNewRomanRegular" w:hAnsi="Times New Roman" w:cs="Times New Roman"/>
            <w:sz w:val="24"/>
            <w:szCs w:val="24"/>
            <w:lang w:val="en-US" w:eastAsia="zh-CN"/>
          </w:rPr>
          <w:t>https://ogrenciportal.kku.edu.tr/</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C84729">
      <w:pPr>
        <w:widowControl/>
        <w:rPr>
          <w:rFonts w:ascii="Times New Roman" w:hAnsi="Times New Roman" w:cs="Times New Roman"/>
          <w:sz w:val="24"/>
          <w:szCs w:val="24"/>
        </w:rPr>
      </w:pPr>
      <w:hyperlink r:id="rId56" w:history="1">
        <w:r w:rsidR="004F32F6" w:rsidRPr="0032690C">
          <w:rPr>
            <w:rStyle w:val="Hyperlink"/>
            <w:rFonts w:ascii="Times New Roman" w:eastAsia="TimesNewRomanRegular" w:hAnsi="Times New Roman" w:cs="Times New Roman"/>
            <w:sz w:val="24"/>
            <w:szCs w:val="24"/>
            <w:lang w:val="en-US" w:eastAsia="zh-CN"/>
          </w:rPr>
          <w:t>https://obs.kku.edu.tr/ekders/</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Default="00646FF9">
      <w:pPr>
        <w:ind w:right="63"/>
        <w:jc w:val="both"/>
        <w:rPr>
          <w:rStyle w:val="Hyperlink"/>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Fakülte/Enstitü/MYO/YO/KUZEM/SEM/TÖMER</w:t>
      </w:r>
    </w:p>
    <w:p w:rsidR="00646FF9" w:rsidRDefault="00646FF9">
      <w:pPr>
        <w:pStyle w:val="Heading3"/>
      </w:pPr>
    </w:p>
    <w:p w:rsidR="00646FF9" w:rsidRDefault="00A2023F">
      <w:pPr>
        <w:pStyle w:val="Default"/>
        <w:rPr>
          <w:rFonts w:ascii="Times New Roman" w:hAnsi="Times New Roman" w:cs="Times New Roman"/>
          <w:b/>
          <w:i/>
        </w:rPr>
      </w:pPr>
      <w:r>
        <w:rPr>
          <w:rFonts w:ascii="Times New Roman" w:hAnsi="Times New Roman" w:cs="Times New Roman"/>
          <w:b/>
          <w:i/>
        </w:rPr>
        <w:t>B.1.5. Programların izlenmesi ve güncellenmesi</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1842"/>
        <w:gridCol w:w="1713"/>
        <w:gridCol w:w="1858"/>
        <w:gridCol w:w="1985"/>
        <w:gridCol w:w="1383"/>
      </w:tblGrid>
      <w:tr w:rsidR="00646FF9">
        <w:tc>
          <w:tcPr>
            <w:tcW w:w="1842" w:type="dxa"/>
            <w:shd w:val="clear" w:color="auto" w:fill="auto"/>
          </w:tcPr>
          <w:p w:rsidR="00646FF9" w:rsidRDefault="00A2023F">
            <w:pPr>
              <w:pStyle w:val="Heading3"/>
            </w:pPr>
            <w:r>
              <w:t>1</w:t>
            </w:r>
          </w:p>
        </w:tc>
        <w:tc>
          <w:tcPr>
            <w:tcW w:w="1713" w:type="dxa"/>
            <w:shd w:val="clear" w:color="auto" w:fill="auto"/>
          </w:tcPr>
          <w:p w:rsidR="00646FF9" w:rsidRDefault="00A2023F">
            <w:pPr>
              <w:pStyle w:val="Heading3"/>
            </w:pPr>
            <w:r>
              <w:t>2</w:t>
            </w:r>
          </w:p>
        </w:tc>
        <w:tc>
          <w:tcPr>
            <w:tcW w:w="1858" w:type="dxa"/>
            <w:shd w:val="clear" w:color="auto" w:fill="auto"/>
          </w:tcPr>
          <w:p w:rsidR="00646FF9" w:rsidRDefault="00A2023F">
            <w:pPr>
              <w:pStyle w:val="Heading3"/>
            </w:pPr>
            <w:r>
              <w:t>3</w:t>
            </w:r>
          </w:p>
        </w:tc>
        <w:tc>
          <w:tcPr>
            <w:tcW w:w="1985" w:type="dxa"/>
            <w:shd w:val="clear" w:color="auto" w:fill="FFFF00"/>
          </w:tcPr>
          <w:p w:rsidR="00646FF9" w:rsidRDefault="00A2023F">
            <w:pPr>
              <w:pStyle w:val="Heading3"/>
            </w:pPr>
            <w:r>
              <w:t>4</w:t>
            </w:r>
          </w:p>
        </w:tc>
        <w:tc>
          <w:tcPr>
            <w:tcW w:w="1383" w:type="dxa"/>
            <w:shd w:val="clear" w:color="auto" w:fill="auto"/>
          </w:tcPr>
          <w:p w:rsidR="00646FF9" w:rsidRDefault="00A2023F">
            <w:pPr>
              <w:pStyle w:val="Heading3"/>
            </w:pPr>
            <w:r>
              <w:t>5</w:t>
            </w:r>
          </w:p>
        </w:tc>
      </w:tr>
      <w:tr w:rsidR="00646FF9">
        <w:tc>
          <w:tcPr>
            <w:tcW w:w="1842" w:type="dxa"/>
            <w:shd w:val="clear" w:color="auto" w:fill="auto"/>
          </w:tcPr>
          <w:p w:rsidR="00646FF9" w:rsidRDefault="00646FF9">
            <w:pPr>
              <w:pStyle w:val="Default"/>
              <w:spacing w:line="276" w:lineRule="auto"/>
              <w:rPr>
                <w:rFonts w:ascii="Times New Roman" w:hAnsi="Times New Roman" w:cs="Times New Roman"/>
                <w:sz w:val="20"/>
              </w:rPr>
            </w:pPr>
          </w:p>
        </w:tc>
        <w:tc>
          <w:tcPr>
            <w:tcW w:w="1713" w:type="dxa"/>
            <w:shd w:val="clear" w:color="auto" w:fill="auto"/>
          </w:tcPr>
          <w:p w:rsidR="00646FF9" w:rsidRDefault="00646FF9">
            <w:pPr>
              <w:pStyle w:val="Default"/>
              <w:spacing w:line="276" w:lineRule="auto"/>
              <w:rPr>
                <w:rFonts w:ascii="Times New Roman" w:hAnsi="Times New Roman" w:cs="Times New Roman"/>
                <w:sz w:val="20"/>
              </w:rPr>
            </w:pPr>
          </w:p>
        </w:tc>
        <w:tc>
          <w:tcPr>
            <w:tcW w:w="1858" w:type="dxa"/>
            <w:shd w:val="clear" w:color="auto" w:fill="auto"/>
          </w:tcPr>
          <w:p w:rsidR="00646FF9" w:rsidRDefault="00646FF9">
            <w:pPr>
              <w:pStyle w:val="Default"/>
              <w:spacing w:line="276" w:lineRule="auto"/>
              <w:rPr>
                <w:rFonts w:ascii="Times New Roman" w:hAnsi="Times New Roman" w:cs="Times New Roman"/>
                <w:sz w:val="20"/>
              </w:rPr>
            </w:pPr>
          </w:p>
        </w:tc>
        <w:tc>
          <w:tcPr>
            <w:tcW w:w="1985" w:type="dxa"/>
            <w:shd w:val="clear" w:color="auto" w:fill="FFFF00"/>
          </w:tcPr>
          <w:p w:rsidR="00646FF9" w:rsidRDefault="00646FF9">
            <w:pPr>
              <w:pStyle w:val="Default"/>
              <w:spacing w:line="276" w:lineRule="auto"/>
              <w:rPr>
                <w:rFonts w:ascii="Times New Roman" w:hAnsi="Times New Roman" w:cs="Times New Roman"/>
                <w:sz w:val="20"/>
              </w:rPr>
            </w:pPr>
          </w:p>
        </w:tc>
        <w:tc>
          <w:tcPr>
            <w:tcW w:w="1383" w:type="dxa"/>
            <w:shd w:val="clear" w:color="auto" w:fill="auto"/>
          </w:tcPr>
          <w:p w:rsidR="00646FF9" w:rsidRDefault="00646FF9">
            <w:pPr>
              <w:pStyle w:val="Default"/>
              <w:spacing w:line="276" w:lineRule="auto"/>
              <w:rPr>
                <w:rFonts w:ascii="Times New Roman" w:hAnsi="Times New Roman" w:cs="Times New Roman"/>
                <w:sz w:val="20"/>
              </w:rPr>
            </w:pPr>
          </w:p>
        </w:tc>
      </w:tr>
      <w:tr w:rsidR="00646FF9">
        <w:tc>
          <w:tcPr>
            <w:tcW w:w="1842"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 çıktılarınınizlenmesinevegüncellenmesineilişkinmekanizmabulunmamaktadır. </w:t>
            </w:r>
          </w:p>
        </w:tc>
        <w:tc>
          <w:tcPr>
            <w:tcW w:w="171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 çıktılarınınizlenmesinevegüncellenmesineilişkinperiyot, ilke, kuralvegöstergeleroluşturulmuştur. </w:t>
            </w:r>
          </w:p>
        </w:tc>
        <w:tc>
          <w:tcPr>
            <w:tcW w:w="185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Programlarıngenelinde program çıktılarınınizlenmesinevegüncellenmesineilişkinmekanizmalarişletilmektedir. </w:t>
            </w:r>
          </w:p>
        </w:tc>
        <w:tc>
          <w:tcPr>
            <w:tcW w:w="1985"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 çıktılarıbumekanizmalarileizlenmekteveilgilipaydaşlarıngörüşleri de alınarakgüncellenmektedir. </w:t>
            </w:r>
          </w:p>
        </w:tc>
        <w:tc>
          <w:tcPr>
            <w:tcW w:w="138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A2023F">
      <w:pPr>
        <w:pStyle w:val="Heading4"/>
        <w:ind w:right="63"/>
        <w:jc w:val="both"/>
        <w:rPr>
          <w:rFonts w:cs="Times New Roman"/>
          <w:b w:val="0"/>
          <w:i w:val="0"/>
        </w:rPr>
      </w:pPr>
      <w:r>
        <w:rPr>
          <w:rFonts w:cs="Times New Roman"/>
          <w:b w:val="0"/>
          <w:i w:val="0"/>
        </w:rPr>
        <w:t>Lisans, yüksek lisans ve doktora programlarımızda program çıktıları izlenmekte ve güncellenmesine ilişkin mekanizmalar çalıştırılmaktadır. Öğrencilerle ve mezunlarla yapılan toplantılarda paydaş görüşleri alınarak iyileştirmeler yapılmaktadır.</w:t>
      </w:r>
    </w:p>
    <w:p w:rsidR="00646FF9" w:rsidRDefault="00646FF9">
      <w:pPr>
        <w:pStyle w:val="Heading4"/>
        <w:ind w:right="63"/>
        <w:jc w:val="both"/>
        <w:rPr>
          <w:rFonts w:cs="Times New Roman"/>
          <w:b w:val="0"/>
          <w:i w:val="0"/>
        </w:rPr>
      </w:pPr>
    </w:p>
    <w:p w:rsidR="00646FF9" w:rsidRDefault="00A2023F">
      <w:pPr>
        <w:pStyle w:val="Heading4"/>
        <w:ind w:right="63"/>
        <w:jc w:val="both"/>
        <w:rPr>
          <w:rFonts w:cs="Times New Roman"/>
          <w:i w:val="0"/>
        </w:rPr>
      </w:pPr>
      <w:r>
        <w:rPr>
          <w:rFonts w:cs="Times New Roman"/>
          <w:i w:val="0"/>
        </w:rPr>
        <w:t>Ders Planları</w:t>
      </w:r>
    </w:p>
    <w:p w:rsidR="00646FF9" w:rsidRDefault="00C84729">
      <w:pPr>
        <w:pStyle w:val="Heading4"/>
        <w:ind w:right="63"/>
        <w:jc w:val="both"/>
        <w:rPr>
          <w:rFonts w:cs="Times New Roman"/>
          <w:b w:val="0"/>
          <w:i w:val="0"/>
        </w:rPr>
      </w:pPr>
      <w:hyperlink r:id="rId57" w:history="1">
        <w:r w:rsidR="00A2023F">
          <w:rPr>
            <w:rStyle w:val="Hyperlink"/>
            <w:rFonts w:cs="Times New Roman"/>
            <w:b w:val="0"/>
            <w:i w:val="0"/>
          </w:rPr>
          <w:t>https://obs.kku.edu.tr/oibs/bologna/index.aspx?lang=tr&amp;curOp=showPac&amp;curUnit=3&amp;curSunit=23#</w:t>
        </w:r>
      </w:hyperlink>
    </w:p>
    <w:p w:rsidR="00646FF9" w:rsidRDefault="00C84729">
      <w:pPr>
        <w:pStyle w:val="Heading4"/>
        <w:ind w:right="63"/>
        <w:jc w:val="both"/>
        <w:rPr>
          <w:rFonts w:cs="Times New Roman"/>
          <w:b w:val="0"/>
          <w:i w:val="0"/>
        </w:rPr>
      </w:pPr>
      <w:hyperlink r:id="rId58" w:history="1">
        <w:r w:rsidR="00A2023F">
          <w:rPr>
            <w:rStyle w:val="Hyperlink"/>
            <w:rFonts w:cs="Times New Roman"/>
            <w:b w:val="0"/>
            <w:i w:val="0"/>
          </w:rPr>
          <w:t>https://obs.kku.edu.tr/oibs/bologna/</w:t>
        </w:r>
      </w:hyperlink>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646FF9" w:rsidRDefault="00646FF9">
      <w:pPr>
        <w:pStyle w:val="Heading4"/>
        <w:ind w:right="63"/>
        <w:jc w:val="both"/>
        <w:rPr>
          <w:rFonts w:cs="Times New Roman"/>
          <w:b w:val="0"/>
          <w:i w:val="0"/>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Fakülte/Enstitü/MYO/YO/KUZEM/SEM/TÖMER</w:t>
      </w:r>
    </w:p>
    <w:p w:rsidR="00646FF9" w:rsidRDefault="00646FF9">
      <w:pPr>
        <w:pStyle w:val="Heading3"/>
      </w:pPr>
    </w:p>
    <w:p w:rsidR="00646FF9" w:rsidRDefault="00A2023F">
      <w:pPr>
        <w:pStyle w:val="Default"/>
        <w:rPr>
          <w:rFonts w:ascii="Times New Roman" w:hAnsi="Times New Roman" w:cs="Times New Roman"/>
          <w:b/>
          <w:i/>
        </w:rPr>
      </w:pPr>
      <w:r>
        <w:rPr>
          <w:rFonts w:ascii="Times New Roman" w:hAnsi="Times New Roman" w:cs="Times New Roman"/>
          <w:b/>
          <w:i/>
        </w:rPr>
        <w:t>B.1.6. Eğitim ve öğretim süreçlerinin yönetimi</w:t>
      </w:r>
    </w:p>
    <w:p w:rsidR="00646FF9" w:rsidRDefault="00646FF9">
      <w:pPr>
        <w:pStyle w:val="Default"/>
        <w:rPr>
          <w:rFonts w:ascii="Times New Roman" w:hAnsi="Times New Roman" w:cs="Times New Roman"/>
        </w:rPr>
      </w:pPr>
    </w:p>
    <w:p w:rsidR="00646FF9" w:rsidRDefault="00A2023F">
      <w:pPr>
        <w:pStyle w:val="Heading4"/>
        <w:ind w:right="63"/>
        <w:jc w:val="center"/>
        <w:rPr>
          <w:rFonts w:cs="Times New Roman"/>
        </w:rPr>
      </w:pPr>
      <w:r>
        <w:rPr>
          <w:rFonts w:cs="Times New Roman"/>
        </w:rPr>
        <w:t>Olgunluk düzeyi</w:t>
      </w:r>
    </w:p>
    <w:tbl>
      <w:tblPr>
        <w:tblStyle w:val="TableGrid"/>
        <w:tblW w:w="8781" w:type="dxa"/>
        <w:tblInd w:w="507" w:type="dxa"/>
        <w:tblLayout w:type="fixed"/>
        <w:tblLook w:val="04A0" w:firstRow="1" w:lastRow="0" w:firstColumn="1" w:lastColumn="0" w:noHBand="0" w:noVBand="1"/>
      </w:tblPr>
      <w:tblGrid>
        <w:gridCol w:w="1842"/>
        <w:gridCol w:w="1713"/>
        <w:gridCol w:w="1858"/>
        <w:gridCol w:w="1985"/>
        <w:gridCol w:w="1383"/>
      </w:tblGrid>
      <w:tr w:rsidR="00646FF9">
        <w:tc>
          <w:tcPr>
            <w:tcW w:w="1842" w:type="dxa"/>
            <w:shd w:val="clear" w:color="auto" w:fill="auto"/>
          </w:tcPr>
          <w:p w:rsidR="00646FF9" w:rsidRDefault="00A2023F">
            <w:pPr>
              <w:pStyle w:val="Heading3"/>
            </w:pPr>
            <w:r>
              <w:t>1</w:t>
            </w:r>
          </w:p>
        </w:tc>
        <w:tc>
          <w:tcPr>
            <w:tcW w:w="1713" w:type="dxa"/>
            <w:shd w:val="clear" w:color="auto" w:fill="auto"/>
          </w:tcPr>
          <w:p w:rsidR="00646FF9" w:rsidRDefault="00A2023F">
            <w:pPr>
              <w:pStyle w:val="Heading3"/>
            </w:pPr>
            <w:r>
              <w:t>2</w:t>
            </w:r>
          </w:p>
        </w:tc>
        <w:tc>
          <w:tcPr>
            <w:tcW w:w="1858" w:type="dxa"/>
            <w:shd w:val="clear" w:color="auto" w:fill="FFFF00"/>
          </w:tcPr>
          <w:p w:rsidR="00646FF9" w:rsidRDefault="00A2023F">
            <w:pPr>
              <w:pStyle w:val="Heading3"/>
            </w:pPr>
            <w:r>
              <w:t>3</w:t>
            </w:r>
          </w:p>
        </w:tc>
        <w:tc>
          <w:tcPr>
            <w:tcW w:w="1985" w:type="dxa"/>
            <w:shd w:val="clear" w:color="auto" w:fill="auto"/>
          </w:tcPr>
          <w:p w:rsidR="00646FF9" w:rsidRDefault="00A2023F">
            <w:pPr>
              <w:pStyle w:val="Heading3"/>
            </w:pPr>
            <w:r>
              <w:t>4</w:t>
            </w:r>
          </w:p>
        </w:tc>
        <w:tc>
          <w:tcPr>
            <w:tcW w:w="1383" w:type="dxa"/>
            <w:shd w:val="clear" w:color="auto" w:fill="auto"/>
          </w:tcPr>
          <w:p w:rsidR="00646FF9" w:rsidRDefault="00A2023F">
            <w:pPr>
              <w:pStyle w:val="Heading3"/>
            </w:pPr>
            <w:r>
              <w:t>5</w:t>
            </w:r>
          </w:p>
        </w:tc>
      </w:tr>
      <w:tr w:rsidR="00646FF9">
        <w:tc>
          <w:tcPr>
            <w:tcW w:w="1842"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Kurumdaeğitimveöğretimsüreçlerinibütüncülolarakyönetmeküzerebirsistembulunmamaktadır. </w:t>
            </w:r>
          </w:p>
          <w:p w:rsidR="00646FF9" w:rsidRDefault="00646FF9">
            <w:pPr>
              <w:spacing w:line="276" w:lineRule="auto"/>
              <w:rPr>
                <w:rFonts w:ascii="Times New Roman" w:hAnsi="Times New Roman" w:cs="Times New Roman"/>
                <w:sz w:val="20"/>
                <w:szCs w:val="24"/>
              </w:rPr>
            </w:pPr>
          </w:p>
        </w:tc>
        <w:tc>
          <w:tcPr>
            <w:tcW w:w="171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Kurumdaeğitimveöğretimsüreçlerinibütüncülolarakyönetmeküzeresistem, ilkevekurallarbulunmaktadır. </w:t>
            </w:r>
          </w:p>
          <w:p w:rsidR="00646FF9" w:rsidRDefault="00646FF9">
            <w:pPr>
              <w:spacing w:line="276" w:lineRule="auto"/>
              <w:rPr>
                <w:rFonts w:ascii="Times New Roman" w:hAnsi="Times New Roman" w:cs="Times New Roman"/>
                <w:sz w:val="20"/>
                <w:szCs w:val="24"/>
              </w:rPr>
            </w:pPr>
          </w:p>
        </w:tc>
        <w:tc>
          <w:tcPr>
            <w:tcW w:w="1858"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Kurumungenelindeeğitimveöğretimsüreçleribelirlenmişilkevekuralarauygunyönetilmektedir. </w:t>
            </w:r>
          </w:p>
          <w:p w:rsidR="00646FF9" w:rsidRDefault="00646FF9">
            <w:pPr>
              <w:spacing w:line="276" w:lineRule="auto"/>
              <w:rPr>
                <w:rFonts w:ascii="Times New Roman" w:hAnsi="Times New Roman" w:cs="Times New Roman"/>
                <w:sz w:val="20"/>
                <w:szCs w:val="24"/>
              </w:rPr>
            </w:pPr>
          </w:p>
        </w:tc>
        <w:tc>
          <w:tcPr>
            <w:tcW w:w="1985"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Kurumdaeğitimveöğretimyönetimsistemineilişkinuygulamalarizlenmekteveizlemsonuçlarınagöreiyileştirmeyapılmaktadır. </w:t>
            </w:r>
          </w:p>
          <w:p w:rsidR="00646FF9" w:rsidRDefault="00646FF9">
            <w:pPr>
              <w:spacing w:line="276" w:lineRule="auto"/>
              <w:rPr>
                <w:rFonts w:ascii="Times New Roman" w:hAnsi="Times New Roman" w:cs="Times New Roman"/>
                <w:sz w:val="20"/>
                <w:szCs w:val="24"/>
              </w:rPr>
            </w:pPr>
          </w:p>
        </w:tc>
        <w:tc>
          <w:tcPr>
            <w:tcW w:w="138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p w:rsidR="00646FF9" w:rsidRDefault="00646FF9">
            <w:pPr>
              <w:spacing w:line="276" w:lineRule="auto"/>
              <w:rPr>
                <w:rFonts w:ascii="Times New Roman" w:hAnsi="Times New Roman" w:cs="Times New Roman"/>
                <w:sz w:val="20"/>
                <w:szCs w:val="24"/>
              </w:rPr>
            </w:pP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A2023F">
      <w:pPr>
        <w:pStyle w:val="Heading4"/>
        <w:ind w:right="63"/>
        <w:jc w:val="both"/>
        <w:rPr>
          <w:rFonts w:cs="Times New Roman"/>
          <w:b w:val="0"/>
          <w:i w:val="0"/>
        </w:rPr>
      </w:pPr>
      <w:r>
        <w:rPr>
          <w:rFonts w:cs="Times New Roman"/>
          <w:b w:val="0"/>
          <w:i w:val="0"/>
        </w:rPr>
        <w:t>Lisans, yüksek lisans ve doktora programlarımızda eğitim ve öğretim süreçleri önceden belirlenmiş ilkeler ve kurallarla uyumlu olarak yönetilmektedir. Bölümün öz değerlendirme raporu olmamakla birlikte, bölümdeki eğitim ve öğretim faaliyetlerine ilişkin değerlendirmeler dönem sonlarında bölüm akademik kurulunda yapılmaktadır. Tüm bölümler kurum genelindeki belirlenmiş ilkelere uygun biçimde hareket etmektedir.</w:t>
      </w:r>
    </w:p>
    <w:p w:rsidR="00646FF9" w:rsidRDefault="00646FF9">
      <w:pPr>
        <w:pStyle w:val="Heading4"/>
        <w:ind w:right="63"/>
        <w:jc w:val="both"/>
        <w:rPr>
          <w:rFonts w:cs="Times New Roman"/>
          <w:b w:val="0"/>
          <w:i w:val="0"/>
        </w:rPr>
      </w:pPr>
    </w:p>
    <w:p w:rsidR="00646FF9" w:rsidRDefault="00C84729">
      <w:pPr>
        <w:pStyle w:val="Heading4"/>
        <w:ind w:right="63"/>
        <w:jc w:val="both"/>
        <w:rPr>
          <w:rFonts w:cs="Times New Roman"/>
          <w:b w:val="0"/>
          <w:i w:val="0"/>
        </w:rPr>
      </w:pPr>
      <w:hyperlink r:id="rId59" w:history="1">
        <w:r w:rsidR="00A2023F">
          <w:rPr>
            <w:rStyle w:val="Hyperlink"/>
            <w:rFonts w:cs="Times New Roman"/>
            <w:b w:val="0"/>
            <w:i w:val="0"/>
          </w:rPr>
          <w:t>https://obs.kku.edu.tr/oibs/bologna/</w:t>
        </w:r>
      </w:hyperlink>
    </w:p>
    <w:p w:rsidR="00646FF9" w:rsidRDefault="00646FF9">
      <w:pPr>
        <w:pStyle w:val="Heading4"/>
        <w:ind w:right="63"/>
        <w:jc w:val="both"/>
        <w:rPr>
          <w:rFonts w:cs="Times New Roman"/>
          <w:b w:val="0"/>
          <w:i w:val="0"/>
        </w:rPr>
      </w:pP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Online Başvuru Platformları </w:t>
      </w:r>
    </w:p>
    <w:p w:rsidR="00646FF9" w:rsidRPr="004F32F6" w:rsidRDefault="00C84729">
      <w:pPr>
        <w:widowControl/>
        <w:rPr>
          <w:rFonts w:ascii="Times New Roman" w:hAnsi="Times New Roman" w:cs="Times New Roman"/>
          <w:sz w:val="24"/>
          <w:szCs w:val="24"/>
        </w:rPr>
      </w:pPr>
      <w:hyperlink r:id="rId60" w:history="1">
        <w:r w:rsidR="004F32F6" w:rsidRPr="0032690C">
          <w:rPr>
            <w:rStyle w:val="Hyperlink"/>
            <w:rFonts w:ascii="Times New Roman" w:eastAsia="TimesNewRomanRegular" w:hAnsi="Times New Roman" w:cs="Times New Roman"/>
            <w:sz w:val="24"/>
            <w:szCs w:val="24"/>
            <w:lang w:val="en-US" w:eastAsia="zh-CN"/>
          </w:rPr>
          <w:t>http://basvuru.kku.edu.tr/mezuniyet.aspx</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C84729">
      <w:pPr>
        <w:widowControl/>
        <w:rPr>
          <w:rFonts w:ascii="Times New Roman" w:eastAsia="TimesNewRomanRegular" w:hAnsi="Times New Roman" w:cs="Times New Roman"/>
          <w:color w:val="0000EE"/>
          <w:sz w:val="24"/>
          <w:szCs w:val="24"/>
          <w:lang w:val="en-US" w:eastAsia="zh-CN"/>
        </w:rPr>
      </w:pPr>
      <w:hyperlink r:id="rId61" w:history="1">
        <w:r w:rsidR="004F32F6" w:rsidRPr="0032690C">
          <w:rPr>
            <w:rStyle w:val="Hyperlink"/>
            <w:rFonts w:ascii="Times New Roman" w:eastAsia="TimesNewRomanRegular" w:hAnsi="Times New Roman" w:cs="Times New Roman"/>
            <w:sz w:val="24"/>
            <w:szCs w:val="24"/>
            <w:lang w:val="en-US" w:eastAsia="zh-CN"/>
          </w:rPr>
          <w:t>http://basvuru.kku.edu.tr/tekders.aspx</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Süreç YönetiminiGaranti Altına Alan Üniversite Yönetmelik ve Yönergeleri </w:t>
      </w:r>
    </w:p>
    <w:p w:rsidR="00646FF9" w:rsidRPr="004F32F6" w:rsidRDefault="00C84729">
      <w:pPr>
        <w:widowControl/>
        <w:rPr>
          <w:rFonts w:ascii="Times New Roman" w:hAnsi="Times New Roman" w:cs="Times New Roman"/>
          <w:sz w:val="24"/>
          <w:szCs w:val="24"/>
        </w:rPr>
      </w:pPr>
      <w:hyperlink r:id="rId62" w:history="1">
        <w:r w:rsidR="004F32F6" w:rsidRPr="0032690C">
          <w:rPr>
            <w:rStyle w:val="Hyperlink"/>
            <w:rFonts w:ascii="Times New Roman" w:eastAsia="TimesNewRomanRegular" w:hAnsi="Times New Roman" w:cs="Times New Roman"/>
            <w:sz w:val="24"/>
            <w:szCs w:val="24"/>
            <w:lang w:val="en-US" w:eastAsia="zh-CN"/>
          </w:rPr>
          <w:t>https://genelsekreterlik.kku.edu.tr/Idari/Sayfa/Index?Sayfa=KanunveYonetmelik</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Kalite Koordinatörlüğü Web Sayfası </w:t>
      </w:r>
    </w:p>
    <w:p w:rsidR="00646FF9" w:rsidRPr="004F32F6" w:rsidRDefault="00C84729">
      <w:pPr>
        <w:widowControl/>
        <w:rPr>
          <w:rFonts w:ascii="Times New Roman" w:hAnsi="Times New Roman" w:cs="Times New Roman"/>
          <w:sz w:val="24"/>
          <w:szCs w:val="24"/>
        </w:rPr>
      </w:pPr>
      <w:hyperlink r:id="rId63" w:history="1">
        <w:r w:rsidR="004F32F6" w:rsidRPr="0032690C">
          <w:rPr>
            <w:rStyle w:val="Hyperlink"/>
            <w:rFonts w:ascii="Times New Roman" w:eastAsia="TimesNewRomanRegular" w:hAnsi="Times New Roman" w:cs="Times New Roman"/>
            <w:sz w:val="24"/>
            <w:szCs w:val="24"/>
            <w:lang w:val="en-US" w:eastAsia="zh-CN"/>
          </w:rPr>
          <w:t>https://kalite.kku.edu.tr/Idari</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Prosesler </w:t>
      </w:r>
    </w:p>
    <w:p w:rsidR="00646FF9" w:rsidRPr="004F32F6" w:rsidRDefault="00C84729">
      <w:pPr>
        <w:widowControl/>
        <w:rPr>
          <w:rFonts w:ascii="Times New Roman" w:hAnsi="Times New Roman" w:cs="Times New Roman"/>
          <w:sz w:val="24"/>
          <w:szCs w:val="24"/>
        </w:rPr>
      </w:pPr>
      <w:hyperlink r:id="rId64" w:history="1">
        <w:r w:rsidR="004F32F6" w:rsidRPr="0032690C">
          <w:rPr>
            <w:rStyle w:val="Hyperlink"/>
            <w:rFonts w:ascii="Times New Roman" w:eastAsia="TimesNewRomanRegular" w:hAnsi="Times New Roman" w:cs="Times New Roman"/>
            <w:sz w:val="24"/>
            <w:szCs w:val="24"/>
            <w:lang w:val="en-US" w:eastAsia="zh-CN"/>
          </w:rPr>
          <w:t>https://kalite.kku.edu.tr/Idari/Sayfa/Index?Sayfa=Prosesler</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Prosedürler </w:t>
      </w:r>
    </w:p>
    <w:p w:rsidR="00646FF9" w:rsidRPr="004F32F6" w:rsidRDefault="00C84729">
      <w:pPr>
        <w:widowControl/>
        <w:rPr>
          <w:rFonts w:ascii="Times New Roman" w:hAnsi="Times New Roman" w:cs="Times New Roman"/>
          <w:sz w:val="24"/>
          <w:szCs w:val="24"/>
        </w:rPr>
      </w:pPr>
      <w:hyperlink r:id="rId65" w:history="1">
        <w:r w:rsidR="004F32F6" w:rsidRPr="0032690C">
          <w:rPr>
            <w:rStyle w:val="Hyperlink"/>
            <w:rFonts w:ascii="Times New Roman" w:eastAsia="TimesNewRomanRegular" w:hAnsi="Times New Roman" w:cs="Times New Roman"/>
            <w:sz w:val="24"/>
            <w:szCs w:val="24"/>
            <w:lang w:val="en-US" w:eastAsia="zh-CN"/>
          </w:rPr>
          <w:t>https://kalite.kku.edu.tr/Idari/Sayfa/Index?Sayfa=Prosedurler</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Talimatlar </w:t>
      </w:r>
    </w:p>
    <w:p w:rsidR="00646FF9" w:rsidRPr="004F32F6" w:rsidRDefault="00C84729">
      <w:pPr>
        <w:widowControl/>
        <w:rPr>
          <w:rFonts w:ascii="Times New Roman" w:hAnsi="Times New Roman" w:cs="Times New Roman"/>
          <w:sz w:val="24"/>
          <w:szCs w:val="24"/>
        </w:rPr>
      </w:pPr>
      <w:hyperlink r:id="rId66" w:history="1">
        <w:r w:rsidR="004F32F6" w:rsidRPr="0032690C">
          <w:rPr>
            <w:rStyle w:val="Hyperlink"/>
            <w:rFonts w:ascii="Times New Roman" w:eastAsia="TimesNewRomanRegular" w:hAnsi="Times New Roman" w:cs="Times New Roman"/>
            <w:sz w:val="24"/>
            <w:szCs w:val="24"/>
            <w:lang w:val="en-US" w:eastAsia="zh-CN"/>
          </w:rPr>
          <w:t>https://kalite.kku.edu.tr/Idari/Sayfa/Index?Sayfa=Talimatlar</w:t>
        </w:r>
      </w:hyperlink>
      <w:r w:rsidR="004F32F6">
        <w:rPr>
          <w:rFonts w:ascii="Times New Roman" w:eastAsia="TimesNewRomanRegular" w:hAnsi="Times New Roman" w:cs="Times New Roman"/>
          <w:color w:val="0070C0"/>
          <w:sz w:val="24"/>
          <w:szCs w:val="24"/>
          <w:lang w:val="en-US" w:eastAsia="zh-CN"/>
        </w:rPr>
        <w:t xml:space="preserve"> </w:t>
      </w:r>
      <w:r w:rsidR="00A2023F" w:rsidRPr="004F32F6">
        <w:rPr>
          <w:rFonts w:ascii="Times New Roman" w:eastAsia="TimesNewRomanRegular" w:hAnsi="Times New Roman" w:cs="Times New Roman"/>
          <w:color w:val="0070C0"/>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Planlar </w:t>
      </w:r>
    </w:p>
    <w:p w:rsidR="00646FF9" w:rsidRPr="004F32F6" w:rsidRDefault="00C84729">
      <w:pPr>
        <w:widowControl/>
        <w:rPr>
          <w:rFonts w:ascii="Times New Roman" w:hAnsi="Times New Roman" w:cs="Times New Roman"/>
          <w:sz w:val="24"/>
          <w:szCs w:val="24"/>
        </w:rPr>
      </w:pPr>
      <w:hyperlink r:id="rId67" w:history="1">
        <w:r w:rsidR="004F32F6" w:rsidRPr="0032690C">
          <w:rPr>
            <w:rStyle w:val="Hyperlink"/>
            <w:rFonts w:ascii="Times New Roman" w:eastAsia="TimesNewRomanRegular" w:hAnsi="Times New Roman" w:cs="Times New Roman"/>
            <w:sz w:val="24"/>
            <w:szCs w:val="24"/>
            <w:lang w:val="en-US" w:eastAsia="zh-CN"/>
          </w:rPr>
          <w:t>https://kalite.kku.edu.tr/Idari/Sayfa/Index?Sayfa=Planlar</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İş Akışları </w:t>
      </w:r>
    </w:p>
    <w:p w:rsidR="00646FF9" w:rsidRPr="004F32F6" w:rsidRDefault="00C84729">
      <w:pPr>
        <w:widowControl/>
        <w:rPr>
          <w:rFonts w:ascii="Times New Roman" w:hAnsi="Times New Roman" w:cs="Times New Roman"/>
          <w:sz w:val="24"/>
          <w:szCs w:val="24"/>
        </w:rPr>
      </w:pPr>
      <w:hyperlink r:id="rId68" w:history="1">
        <w:r w:rsidR="004F32F6" w:rsidRPr="0032690C">
          <w:rPr>
            <w:rStyle w:val="Hyperlink"/>
            <w:rFonts w:ascii="Times New Roman" w:eastAsia="TimesNewRomanRegular" w:hAnsi="Times New Roman" w:cs="Times New Roman"/>
            <w:sz w:val="24"/>
            <w:szCs w:val="24"/>
            <w:lang w:val="en-US" w:eastAsia="zh-CN"/>
          </w:rPr>
          <w:t>https://strateji.kku.edu.tr/Idari/Sayfa/Index?Sayfa=IsAkisFormlari</w:t>
        </w:r>
      </w:hyperlink>
      <w:r w:rsidR="004F32F6">
        <w:rPr>
          <w:rFonts w:ascii="Times New Roman" w:eastAsia="TimesNewRomanRegular" w:hAnsi="Times New Roman" w:cs="Times New Roman"/>
          <w:color w:val="0000EE"/>
          <w:sz w:val="24"/>
          <w:szCs w:val="24"/>
          <w:lang w:val="en-US" w:eastAsia="zh-CN"/>
        </w:rPr>
        <w:t xml:space="preserve"> </w:t>
      </w:r>
      <w:r w:rsidR="00A2023F" w:rsidRPr="004F32F6">
        <w:rPr>
          <w:rFonts w:ascii="Times New Roman" w:eastAsia="TimesNewRomanRegular" w:hAnsi="Times New Roman" w:cs="Times New Roman"/>
          <w:color w:val="0000EE"/>
          <w:sz w:val="24"/>
          <w:szCs w:val="24"/>
          <w:lang w:val="en-US" w:eastAsia="zh-CN"/>
        </w:rPr>
        <w:t xml:space="preserve"> </w:t>
      </w:r>
    </w:p>
    <w:p w:rsidR="00646FF9" w:rsidRPr="004F32F6" w:rsidRDefault="00A2023F">
      <w:pPr>
        <w:widowControl/>
        <w:rPr>
          <w:rFonts w:ascii="Times New Roman" w:hAnsi="Times New Roman" w:cs="Times New Roman"/>
          <w:sz w:val="24"/>
          <w:szCs w:val="24"/>
        </w:rPr>
      </w:pPr>
      <w:r w:rsidRPr="004F32F6">
        <w:rPr>
          <w:rFonts w:ascii="Times New Roman" w:eastAsia="TimesNewRomanBold" w:hAnsi="Times New Roman" w:cs="Times New Roman"/>
          <w:b/>
          <w:bCs/>
          <w:color w:val="000000"/>
          <w:sz w:val="24"/>
          <w:szCs w:val="24"/>
          <w:lang w:val="en-US" w:eastAsia="zh-CN"/>
        </w:rPr>
        <w:t xml:space="preserve">Akademik Takvim </w:t>
      </w:r>
    </w:p>
    <w:p w:rsidR="00646FF9" w:rsidRPr="004F32F6" w:rsidRDefault="00C84729">
      <w:pPr>
        <w:widowControl/>
        <w:rPr>
          <w:rFonts w:ascii="Times New Roman" w:hAnsi="Times New Roman" w:cs="Times New Roman"/>
          <w:sz w:val="24"/>
          <w:szCs w:val="24"/>
        </w:rPr>
      </w:pPr>
      <w:hyperlink r:id="rId69" w:history="1">
        <w:r w:rsidR="004F32F6" w:rsidRPr="0032690C">
          <w:rPr>
            <w:rStyle w:val="Hyperlink"/>
            <w:rFonts w:ascii="Times New Roman" w:eastAsia="TimesNewRomanRegular" w:hAnsi="Times New Roman" w:cs="Times New Roman"/>
            <w:sz w:val="24"/>
            <w:szCs w:val="24"/>
            <w:lang w:val="en-US" w:eastAsia="zh-CN"/>
          </w:rPr>
          <w:t>https://oidb.kku.edu.tr/Idari/Sayfa/Index?Sayfa=20222023AkaTak</w:t>
        </w:r>
      </w:hyperlink>
      <w:r w:rsidR="004F32F6">
        <w:rPr>
          <w:rFonts w:ascii="Times New Roman" w:eastAsia="TimesNewRomanRegular" w:hAnsi="Times New Roman" w:cs="Times New Roman"/>
          <w:color w:val="0000EE"/>
          <w:sz w:val="24"/>
          <w:szCs w:val="24"/>
          <w:lang w:val="en-US" w:eastAsia="zh-CN"/>
        </w:rPr>
        <w:t xml:space="preserve"> </w:t>
      </w:r>
    </w:p>
    <w:p w:rsidR="00646FF9" w:rsidRDefault="00646FF9">
      <w:pPr>
        <w:widowControl/>
        <w:autoSpaceDE w:val="0"/>
        <w:autoSpaceDN w:val="0"/>
        <w:adjustRightInd w:val="0"/>
        <w:ind w:left="567" w:hanging="283"/>
        <w:jc w:val="both"/>
        <w:rPr>
          <w:rFonts w:ascii="Times New Roman" w:hAnsi="Times New Roman" w:cs="Times New Roman"/>
          <w:color w:val="000000"/>
          <w:sz w:val="24"/>
          <w:szCs w:val="24"/>
        </w:rPr>
      </w:pPr>
    </w:p>
    <w:p w:rsidR="00646FF9" w:rsidRDefault="00646FF9">
      <w:pPr>
        <w:widowControl/>
        <w:autoSpaceDE w:val="0"/>
        <w:autoSpaceDN w:val="0"/>
        <w:adjustRightInd w:val="0"/>
        <w:ind w:left="567" w:hanging="283"/>
        <w:jc w:val="both"/>
        <w:rPr>
          <w:rFonts w:ascii="Times New Roman" w:hAnsi="Times New Roman" w:cs="Times New Roman"/>
          <w:color w:val="000000"/>
          <w:sz w:val="24"/>
          <w:szCs w:val="24"/>
        </w:rPr>
      </w:pPr>
    </w:p>
    <w:p w:rsidR="00646FF9" w:rsidRDefault="00646FF9">
      <w:pPr>
        <w:widowControl/>
        <w:autoSpaceDE w:val="0"/>
        <w:autoSpaceDN w:val="0"/>
        <w:adjustRightInd w:val="0"/>
        <w:ind w:left="567" w:hanging="283"/>
        <w:jc w:val="both"/>
        <w:rPr>
          <w:rFonts w:ascii="Times New Roman" w:hAnsi="Times New Roman" w:cs="Times New Roman"/>
          <w:color w:val="000000"/>
          <w:sz w:val="24"/>
          <w:szCs w:val="24"/>
        </w:rPr>
      </w:pPr>
    </w:p>
    <w:p w:rsidR="00646FF9" w:rsidRDefault="00646FF9">
      <w:pPr>
        <w:widowControl/>
        <w:autoSpaceDE w:val="0"/>
        <w:autoSpaceDN w:val="0"/>
        <w:adjustRightInd w:val="0"/>
        <w:ind w:left="567" w:hanging="283"/>
        <w:jc w:val="both"/>
        <w:rPr>
          <w:rFonts w:ascii="Times New Roman" w:hAnsi="Times New Roman" w:cs="Times New Roman"/>
          <w:color w:val="000000"/>
          <w:sz w:val="24"/>
          <w:szCs w:val="24"/>
        </w:rPr>
      </w:pPr>
    </w:p>
    <w:p w:rsidR="00646FF9" w:rsidRDefault="00646FF9">
      <w:pPr>
        <w:widowControl/>
        <w:autoSpaceDE w:val="0"/>
        <w:autoSpaceDN w:val="0"/>
        <w:adjustRightInd w:val="0"/>
        <w:ind w:left="567" w:hanging="283"/>
        <w:jc w:val="both"/>
        <w:rPr>
          <w:rFonts w:ascii="Times New Roman" w:hAnsi="Times New Roman" w:cs="Times New Roman"/>
          <w:color w:val="000000"/>
          <w:sz w:val="24"/>
          <w:szCs w:val="24"/>
        </w:rPr>
      </w:pPr>
    </w:p>
    <w:p w:rsidR="00960332" w:rsidRDefault="00960332">
      <w:pPr>
        <w:widowControl/>
        <w:autoSpaceDE w:val="0"/>
        <w:autoSpaceDN w:val="0"/>
        <w:adjustRightInd w:val="0"/>
        <w:jc w:val="both"/>
        <w:rPr>
          <w:rFonts w:ascii="Times New Roman" w:hAnsi="Times New Roman" w:cs="Times New Roman"/>
          <w:b/>
          <w:bCs/>
          <w:color w:val="000000"/>
          <w:sz w:val="24"/>
          <w:szCs w:val="24"/>
        </w:rPr>
      </w:pPr>
    </w:p>
    <w:p w:rsidR="00960332" w:rsidRDefault="00960332">
      <w:pPr>
        <w:widowControl/>
        <w:autoSpaceDE w:val="0"/>
        <w:autoSpaceDN w:val="0"/>
        <w:adjustRightInd w:val="0"/>
        <w:jc w:val="both"/>
        <w:rPr>
          <w:rFonts w:ascii="Times New Roman" w:hAnsi="Times New Roman" w:cs="Times New Roman"/>
          <w:b/>
          <w:bCs/>
          <w:color w:val="000000"/>
          <w:sz w:val="24"/>
          <w:szCs w:val="24"/>
        </w:rPr>
      </w:pPr>
    </w:p>
    <w:p w:rsidR="00646FF9" w:rsidRDefault="00A2023F">
      <w:pPr>
        <w:widowControl/>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B.2. Programların Yürütülmesi </w:t>
      </w:r>
      <w:r>
        <w:rPr>
          <w:rFonts w:ascii="Times New Roman" w:hAnsi="Times New Roman" w:cs="Times New Roman"/>
          <w:color w:val="000000"/>
          <w:sz w:val="24"/>
          <w:szCs w:val="24"/>
        </w:rPr>
        <w:t xml:space="preserve">(Öğrenci Merkezli Öğrenme, Öğretme ve Değerlendirme) </w:t>
      </w:r>
    </w:p>
    <w:p w:rsidR="00646FF9" w:rsidRDefault="00A2023F">
      <w:pPr>
        <w:ind w:right="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 </w:t>
      </w:r>
    </w:p>
    <w:p w:rsidR="004F32F6" w:rsidRDefault="004F32F6">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Fakülte/Enstitü/MYO/YO/KUZEM/SEM/TÖMER/DRUAM</w:t>
      </w:r>
    </w:p>
    <w:p w:rsidR="00646FF9" w:rsidRDefault="00646FF9">
      <w:pPr>
        <w:ind w:right="63"/>
        <w:jc w:val="both"/>
        <w:rPr>
          <w:rFonts w:ascii="Times New Roman" w:hAnsi="Times New Roman" w:cs="Times New Roman"/>
          <w:sz w:val="24"/>
          <w:szCs w:val="24"/>
        </w:rPr>
      </w:pPr>
    </w:p>
    <w:p w:rsidR="00646FF9" w:rsidRDefault="00A2023F">
      <w:pPr>
        <w:pStyle w:val="Heading4"/>
      </w:pPr>
      <w:r>
        <w:t>B.2.1. Öğretim yöntem ve teknikleri</w:t>
      </w: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318"/>
        <w:gridCol w:w="1625"/>
        <w:gridCol w:w="2308"/>
        <w:gridCol w:w="1915"/>
        <w:gridCol w:w="1389"/>
      </w:tblGrid>
      <w:tr w:rsidR="00646FF9" w:rsidTr="00960332">
        <w:tc>
          <w:tcPr>
            <w:tcW w:w="1351" w:type="dxa"/>
            <w:shd w:val="clear" w:color="auto" w:fill="auto"/>
          </w:tcPr>
          <w:p w:rsidR="00646FF9" w:rsidRDefault="00A2023F">
            <w:pPr>
              <w:pStyle w:val="Heading3"/>
            </w:pPr>
            <w:r>
              <w:t>1</w:t>
            </w:r>
          </w:p>
        </w:tc>
        <w:tc>
          <w:tcPr>
            <w:tcW w:w="1667" w:type="dxa"/>
            <w:shd w:val="clear" w:color="auto" w:fill="auto"/>
          </w:tcPr>
          <w:p w:rsidR="00646FF9" w:rsidRDefault="00A2023F">
            <w:pPr>
              <w:pStyle w:val="Heading3"/>
            </w:pPr>
            <w:r>
              <w:t>2</w:t>
            </w:r>
          </w:p>
        </w:tc>
        <w:tc>
          <w:tcPr>
            <w:tcW w:w="2372" w:type="dxa"/>
            <w:shd w:val="clear" w:color="auto" w:fill="FFFF00"/>
          </w:tcPr>
          <w:p w:rsidR="00646FF9" w:rsidRDefault="00A2023F">
            <w:pPr>
              <w:pStyle w:val="Heading3"/>
            </w:pPr>
            <w:r>
              <w:t>3</w:t>
            </w:r>
          </w:p>
        </w:tc>
        <w:tc>
          <w:tcPr>
            <w:tcW w:w="1967" w:type="dxa"/>
            <w:shd w:val="clear" w:color="auto" w:fill="auto"/>
          </w:tcPr>
          <w:p w:rsidR="00646FF9" w:rsidRDefault="00A2023F">
            <w:pPr>
              <w:pStyle w:val="Heading3"/>
            </w:pPr>
            <w:r>
              <w:t>4</w:t>
            </w:r>
          </w:p>
        </w:tc>
        <w:tc>
          <w:tcPr>
            <w:tcW w:w="1424" w:type="dxa"/>
            <w:shd w:val="clear" w:color="auto" w:fill="auto"/>
          </w:tcPr>
          <w:p w:rsidR="00646FF9" w:rsidRDefault="00A2023F">
            <w:pPr>
              <w:pStyle w:val="Heading3"/>
            </w:pPr>
            <w:r>
              <w:t>5</w:t>
            </w:r>
          </w:p>
        </w:tc>
      </w:tr>
      <w:tr w:rsidR="00646FF9" w:rsidTr="00960332">
        <w:tc>
          <w:tcPr>
            <w:tcW w:w="1351"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Öğrenme-öğretme süreçlerindeöğrencimerkezliyaklaşımlarbulunmamaktadır. </w:t>
            </w:r>
          </w:p>
        </w:tc>
        <w:tc>
          <w:tcPr>
            <w:tcW w:w="1667"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Öğrenme-öğretmesüreçlerindeöğrencimerkezliyaklaşımınuygulanmasınayönelikilke, kuralveplanlamalarbulunmaktadır. </w:t>
            </w:r>
          </w:p>
        </w:tc>
        <w:tc>
          <w:tcPr>
            <w:tcW w:w="2372"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Programlarıngenelindeöğrencimerkezliöğretimyöntemteknikleritanımlısüreçlerdoğrultusundauygulanmaktadır. </w:t>
            </w:r>
          </w:p>
        </w:tc>
        <w:tc>
          <w:tcPr>
            <w:tcW w:w="1967"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Öğrencimerkezliuygulamalarizlenmekteveilgiliiçpaydaşlarınkatılımıylaiyileştirilmektedir. </w:t>
            </w:r>
          </w:p>
        </w:tc>
        <w:tc>
          <w:tcPr>
            <w:tcW w:w="1424"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A2023F">
      <w:pPr>
        <w:pStyle w:val="Heading2"/>
      </w:pPr>
      <w:bookmarkStart w:id="1" w:name="_Toc26778365"/>
      <w:r>
        <w:t>Lisans, yüksek lisans ve doktora programlarımızda, öğrenci merkezli öğretim yöntemi ve tekniklerinin tanımlı süreçler doğrultusunda uygulanması planlanmaktadır. Öğrenci merkezli eğitim politikası, üniversitenin belirlediği çerçevede ilerlemektedir. Bunun ilk basamağı öğrenci danışmanlığı olup her öğretim elemanı öğrenciler için danışmanlık saatleri belirlemektedir. Ayrıca öğrenciler Erasmus, çift anadal, yandal, geniş bölüm ders havuzu, fakülte seçmeli dersleri gibi imkanlardan faydalanabilmektedir.</w:t>
      </w:r>
    </w:p>
    <w:p w:rsidR="00646FF9" w:rsidRDefault="00646FF9">
      <w:pPr>
        <w:pStyle w:val="Heading2"/>
      </w:pPr>
    </w:p>
    <w:p w:rsidR="00646FF9" w:rsidRDefault="00646FF9">
      <w:pPr>
        <w:pStyle w:val="Heading2"/>
      </w:pPr>
    </w:p>
    <w:p w:rsidR="00646FF9" w:rsidRDefault="00A2023F">
      <w:pPr>
        <w:pStyle w:val="Heading2"/>
        <w:rPr>
          <w:b/>
        </w:rPr>
      </w:pPr>
      <w:r>
        <w:rPr>
          <w:b/>
        </w:rPr>
        <w:t>AB Ofisi</w:t>
      </w:r>
    </w:p>
    <w:p w:rsidR="00646FF9" w:rsidRDefault="00C84729">
      <w:pPr>
        <w:pStyle w:val="Heading2"/>
      </w:pPr>
      <w:hyperlink r:id="rId70" w:history="1">
        <w:r w:rsidR="00A2023F">
          <w:rPr>
            <w:rStyle w:val="Hyperlink"/>
          </w:rPr>
          <w:t>https://abofisi.kku.edu.tr/Idari</w:t>
        </w:r>
      </w:hyperlink>
      <w:r w:rsidR="004F32F6">
        <w:rPr>
          <w:rStyle w:val="Hyperlink"/>
        </w:rPr>
        <w:t xml:space="preserve"> </w:t>
      </w:r>
    </w:p>
    <w:p w:rsidR="00646FF9" w:rsidRDefault="00A2023F">
      <w:pPr>
        <w:pStyle w:val="Heading2"/>
        <w:rPr>
          <w:b/>
        </w:rPr>
      </w:pPr>
      <w:r>
        <w:rPr>
          <w:b/>
        </w:rPr>
        <w:t>Kalite Koordinatörlüğü Formları</w:t>
      </w:r>
    </w:p>
    <w:p w:rsidR="00646FF9" w:rsidRDefault="00C84729">
      <w:pPr>
        <w:pStyle w:val="Heading2"/>
      </w:pPr>
      <w:hyperlink r:id="rId71" w:history="1">
        <w:r w:rsidR="00A2023F">
          <w:rPr>
            <w:rStyle w:val="Hyperlink"/>
          </w:rPr>
          <w:t>https://kalite.kku.edu.tr/Idari/Sayfa/Index?Sayfa=yeniformlar</w:t>
        </w:r>
      </w:hyperlink>
      <w:r w:rsidR="004F32F6">
        <w:rPr>
          <w:rStyle w:val="Hyperlink"/>
        </w:rPr>
        <w:t xml:space="preserve"> </w:t>
      </w:r>
    </w:p>
    <w:p w:rsidR="00646FF9" w:rsidRDefault="00A2023F">
      <w:pPr>
        <w:pStyle w:val="Heading2"/>
        <w:rPr>
          <w:b/>
        </w:rPr>
      </w:pPr>
      <w:r>
        <w:rPr>
          <w:b/>
        </w:rPr>
        <w:t>Yönetmelik ve Yönergeler</w:t>
      </w:r>
    </w:p>
    <w:p w:rsidR="00646FF9" w:rsidRDefault="00C84729">
      <w:pPr>
        <w:pStyle w:val="Heading2"/>
      </w:pPr>
      <w:hyperlink r:id="rId72" w:history="1">
        <w:r w:rsidR="00A2023F">
          <w:rPr>
            <w:rStyle w:val="Hyperlink"/>
          </w:rPr>
          <w:t>https://oidb.kku.edu.tr/Idari/Sayfa/Index?Sayfa=KanunveYonetmelik</w:t>
        </w:r>
      </w:hyperlink>
    </w:p>
    <w:p w:rsidR="00646FF9" w:rsidRDefault="00646FF9">
      <w:pPr>
        <w:pStyle w:val="Heading2"/>
      </w:pPr>
    </w:p>
    <w:p w:rsidR="00646FF9" w:rsidRDefault="00646FF9">
      <w:pPr>
        <w:pStyle w:val="Heading2"/>
      </w:pPr>
    </w:p>
    <w:bookmarkEnd w:id="1"/>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4F32F6" w:rsidRDefault="004F32F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Fakülte/Enstitü/MYO/YO/KUZEM/SEM/TÖMER/</w:t>
      </w:r>
    </w:p>
    <w:p w:rsidR="00646FF9" w:rsidRDefault="00646FF9">
      <w:pPr>
        <w:ind w:right="63"/>
        <w:jc w:val="both"/>
        <w:rPr>
          <w:rFonts w:ascii="Times New Roman" w:hAnsi="Times New Roman" w:cs="Times New Roman"/>
          <w:sz w:val="24"/>
          <w:szCs w:val="24"/>
        </w:rPr>
      </w:pPr>
    </w:p>
    <w:p w:rsidR="00646FF9" w:rsidRDefault="00A2023F">
      <w:pPr>
        <w:pStyle w:val="Heading4"/>
      </w:pPr>
      <w:r>
        <w:t>B.2.2. Ölçme ve değerlendirme</w:t>
      </w:r>
    </w:p>
    <w:p w:rsidR="00646FF9" w:rsidRDefault="00A2023F">
      <w:pPr>
        <w:pStyle w:val="Heading4"/>
        <w:ind w:right="63"/>
        <w:jc w:val="center"/>
        <w:rPr>
          <w:rFonts w:cs="Times New Roman"/>
        </w:rPr>
      </w:pPr>
      <w:r>
        <w:rPr>
          <w:rFonts w:cs="Times New Roman"/>
        </w:rPr>
        <w:t>Olgunluk düzeyi</w:t>
      </w:r>
    </w:p>
    <w:tbl>
      <w:tblPr>
        <w:tblStyle w:val="TableGrid"/>
        <w:tblW w:w="8781" w:type="dxa"/>
        <w:tblInd w:w="507" w:type="dxa"/>
        <w:tblLayout w:type="fixed"/>
        <w:tblLook w:val="04A0" w:firstRow="1" w:lastRow="0" w:firstColumn="1" w:lastColumn="0" w:noHBand="0" w:noVBand="1"/>
      </w:tblPr>
      <w:tblGrid>
        <w:gridCol w:w="1924"/>
        <w:gridCol w:w="1925"/>
        <w:gridCol w:w="1706"/>
        <w:gridCol w:w="1701"/>
        <w:gridCol w:w="1525"/>
      </w:tblGrid>
      <w:tr w:rsidR="00646FF9">
        <w:tc>
          <w:tcPr>
            <w:tcW w:w="1924" w:type="dxa"/>
            <w:shd w:val="clear" w:color="auto" w:fill="auto"/>
          </w:tcPr>
          <w:p w:rsidR="00646FF9" w:rsidRDefault="00A2023F">
            <w:pPr>
              <w:pStyle w:val="Heading3"/>
            </w:pPr>
            <w:r>
              <w:t>1</w:t>
            </w:r>
          </w:p>
        </w:tc>
        <w:tc>
          <w:tcPr>
            <w:tcW w:w="1925" w:type="dxa"/>
            <w:shd w:val="clear" w:color="auto" w:fill="auto"/>
          </w:tcPr>
          <w:p w:rsidR="00646FF9" w:rsidRDefault="00A2023F">
            <w:pPr>
              <w:pStyle w:val="Heading3"/>
            </w:pPr>
            <w:r>
              <w:t>2</w:t>
            </w:r>
          </w:p>
        </w:tc>
        <w:tc>
          <w:tcPr>
            <w:tcW w:w="1706" w:type="dxa"/>
            <w:shd w:val="clear" w:color="auto" w:fill="FFFF00"/>
          </w:tcPr>
          <w:p w:rsidR="00646FF9" w:rsidRDefault="00A2023F">
            <w:pPr>
              <w:pStyle w:val="Heading3"/>
            </w:pPr>
            <w:r>
              <w:t>3</w:t>
            </w:r>
          </w:p>
        </w:tc>
        <w:tc>
          <w:tcPr>
            <w:tcW w:w="1701" w:type="dxa"/>
            <w:shd w:val="clear" w:color="auto" w:fill="auto"/>
          </w:tcPr>
          <w:p w:rsidR="00646FF9" w:rsidRDefault="00A2023F">
            <w:pPr>
              <w:pStyle w:val="Heading3"/>
            </w:pPr>
            <w:r>
              <w:t>4</w:t>
            </w:r>
          </w:p>
        </w:tc>
        <w:tc>
          <w:tcPr>
            <w:tcW w:w="1525" w:type="dxa"/>
            <w:shd w:val="clear" w:color="auto" w:fill="auto"/>
          </w:tcPr>
          <w:p w:rsidR="00646FF9" w:rsidRDefault="00A2023F">
            <w:pPr>
              <w:pStyle w:val="Heading3"/>
            </w:pPr>
            <w:r>
              <w:t>5</w:t>
            </w:r>
          </w:p>
        </w:tc>
      </w:tr>
      <w:tr w:rsidR="00646FF9">
        <w:tc>
          <w:tcPr>
            <w:tcW w:w="1924"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Programlardaöğrencimerkezliölçmevedeğerlendirmeyaklaşımlarıbulunmamaktadır. </w:t>
            </w:r>
          </w:p>
        </w:tc>
        <w:tc>
          <w:tcPr>
            <w:tcW w:w="1925"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Öğrencimerkezliölçmevedeğerlendirmeyeilişkinilke, kuralveplanlamalarbulunmaktadır. </w:t>
            </w:r>
          </w:p>
        </w:tc>
        <w:tc>
          <w:tcPr>
            <w:tcW w:w="1706"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Programlarıngenelindeöğrencimerkezliveçeşitlendirilmişölçmev</w:t>
            </w:r>
            <w:r>
              <w:rPr>
                <w:rFonts w:ascii="Times New Roman" w:hAnsi="Times New Roman" w:cs="Times New Roman"/>
                <w:sz w:val="20"/>
                <w:lang w:val="tr-TR"/>
              </w:rPr>
              <w:t xml:space="preserve">e </w:t>
            </w:r>
            <w:r>
              <w:rPr>
                <w:rFonts w:ascii="Times New Roman" w:hAnsi="Times New Roman" w:cs="Times New Roman"/>
                <w:sz w:val="20"/>
              </w:rPr>
              <w:t>değerlendirmeuygulamaları</w:t>
            </w:r>
            <w:r>
              <w:rPr>
                <w:rFonts w:ascii="Times New Roman" w:hAnsi="Times New Roman" w:cs="Times New Roman"/>
                <w:sz w:val="20"/>
                <w:lang w:val="tr-TR"/>
              </w:rPr>
              <w:t xml:space="preserve"> b</w:t>
            </w:r>
            <w:r>
              <w:rPr>
                <w:rFonts w:ascii="Times New Roman" w:hAnsi="Times New Roman" w:cs="Times New Roman"/>
                <w:sz w:val="20"/>
              </w:rPr>
              <w:t xml:space="preserve">ulunmaktadır. </w:t>
            </w:r>
          </w:p>
        </w:tc>
        <w:tc>
          <w:tcPr>
            <w:tcW w:w="1701"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Öğrencimerkezliölçmevedeğerlendirmeuygulamalarıizlenmekteveilgiliiçpaydaşlarınkatılımıylaiyileştirilmektedir</w:t>
            </w:r>
          </w:p>
        </w:tc>
        <w:tc>
          <w:tcPr>
            <w:tcW w:w="1525"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A2023F">
      <w:pPr>
        <w:ind w:right="63"/>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Derslere ilişkin olarak ölçme ve değerlendirme unsurları Anabilim dalı kurulu, bölüm kurulunda görüşülmekte, fakülte kurulu teklifi ile üniversite senatosunda görüşülüp nihai olarak karara bağlanmaktadır. Öğrencilerin başarısı sınavlar ile ölçülmektedir. Diğer taraftan derslerle ilgili olarak sınav yöntemini ilgili bölüm/anabilim dalında yer alan öğretim üyeleri belirlemektedirler. Sınavlar dersin niteliği ve içeriğine göre şekillenmektedir. Teorik derslerde test (çoktan seçmeli) ve klasik usul denilen (yazılı) sistem uygulanmaktadır. Ayrıca uygulamalı derslerde ödev hazırlanması şeklinde ek değerlendirme yöntemleri söz konusudur. Sınavların yapımı ve ilanına ilişkin durumlar ilgili birimin ölçme değerlendirmeleri sonrasında Kırıkkale Üniversitesi’nin Sınav yönetmeliğine uygun olarak öğrenci bilgi portalından ilan edilmektedir.</w:t>
      </w: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B5599B" w:rsidRDefault="00B5599B">
      <w:pPr>
        <w:ind w:right="63"/>
        <w:jc w:val="both"/>
        <w:rPr>
          <w:rFonts w:ascii="Times New Roman" w:eastAsia="Times New Roman" w:hAnsi="Times New Roman" w:cs="Times New Roman"/>
          <w:iCs/>
          <w:color w:val="000000" w:themeColor="text1"/>
          <w:sz w:val="24"/>
          <w:szCs w:val="24"/>
        </w:rPr>
      </w:pPr>
    </w:p>
    <w:p w:rsidR="00646FF9" w:rsidRDefault="00646FF9">
      <w:pPr>
        <w:ind w:right="63"/>
        <w:jc w:val="both"/>
        <w:rPr>
          <w:rFonts w:ascii="Times New Roman" w:eastAsia="Times New Roman" w:hAnsi="Times New Roman" w:cs="Times New Roman"/>
          <w:iCs/>
          <w:color w:val="000000" w:themeColor="text1"/>
          <w:sz w:val="24"/>
          <w:szCs w:val="24"/>
        </w:rPr>
      </w:pPr>
    </w:p>
    <w:p w:rsidR="00646FF9" w:rsidRDefault="00646FF9">
      <w:pPr>
        <w:ind w:left="709" w:right="63" w:hanging="283"/>
        <w:jc w:val="both"/>
        <w:rPr>
          <w:rFonts w:ascii="Times New Roman" w:eastAsia="Times New Roman" w:hAnsi="Times New Roman" w:cs="Times New Roman"/>
          <w:i/>
          <w:iCs/>
          <w:color w:val="000000" w:themeColor="text1"/>
          <w:sz w:val="24"/>
          <w:szCs w:val="24"/>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Fakülte/Enstitü/MYO/YO/KUZEM/SEM/TÖMER/Dışİlişkiler Başkanlığı</w:t>
      </w: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sz w:val="24"/>
          <w:szCs w:val="24"/>
        </w:rPr>
      </w:pPr>
    </w:p>
    <w:p w:rsidR="00646FF9" w:rsidRDefault="00A2023F">
      <w:pPr>
        <w:pStyle w:val="Heading4"/>
      </w:pPr>
      <w:r>
        <w:t>B.2.3. Öğrenci kabulü, önceki öğrenmenin tanınması ve kredilendirilmesi*</w:t>
      </w:r>
    </w:p>
    <w:p w:rsidR="00646FF9" w:rsidRDefault="00646FF9">
      <w:pPr>
        <w:pStyle w:val="Heading4"/>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2273"/>
        <w:gridCol w:w="1730"/>
        <w:gridCol w:w="1494"/>
        <w:gridCol w:w="1520"/>
        <w:gridCol w:w="1764"/>
      </w:tblGrid>
      <w:tr w:rsidR="00646FF9">
        <w:tc>
          <w:tcPr>
            <w:tcW w:w="2273" w:type="dxa"/>
            <w:shd w:val="clear" w:color="auto" w:fill="auto"/>
          </w:tcPr>
          <w:p w:rsidR="00646FF9" w:rsidRDefault="00A2023F">
            <w:pPr>
              <w:pStyle w:val="Heading3"/>
            </w:pPr>
            <w:r>
              <w:t>1</w:t>
            </w:r>
          </w:p>
        </w:tc>
        <w:tc>
          <w:tcPr>
            <w:tcW w:w="1730" w:type="dxa"/>
            <w:shd w:val="clear" w:color="auto" w:fill="auto"/>
          </w:tcPr>
          <w:p w:rsidR="00646FF9" w:rsidRDefault="00A2023F">
            <w:pPr>
              <w:pStyle w:val="Heading3"/>
            </w:pPr>
            <w:r>
              <w:t>2</w:t>
            </w:r>
          </w:p>
        </w:tc>
        <w:tc>
          <w:tcPr>
            <w:tcW w:w="1494" w:type="dxa"/>
            <w:shd w:val="clear" w:color="auto" w:fill="FFFF00"/>
          </w:tcPr>
          <w:p w:rsidR="00646FF9" w:rsidRDefault="00A2023F">
            <w:pPr>
              <w:pStyle w:val="Heading3"/>
            </w:pPr>
            <w:r>
              <w:t>3</w:t>
            </w:r>
          </w:p>
        </w:tc>
        <w:tc>
          <w:tcPr>
            <w:tcW w:w="1520" w:type="dxa"/>
            <w:shd w:val="clear" w:color="auto" w:fill="auto"/>
          </w:tcPr>
          <w:p w:rsidR="00646FF9" w:rsidRDefault="00A2023F">
            <w:pPr>
              <w:pStyle w:val="Heading3"/>
            </w:pPr>
            <w:r>
              <w:t>4</w:t>
            </w:r>
          </w:p>
        </w:tc>
        <w:tc>
          <w:tcPr>
            <w:tcW w:w="1764" w:type="dxa"/>
            <w:shd w:val="clear" w:color="auto" w:fill="auto"/>
          </w:tcPr>
          <w:p w:rsidR="00646FF9" w:rsidRDefault="00A2023F">
            <w:pPr>
              <w:pStyle w:val="Heading3"/>
            </w:pPr>
            <w:r>
              <w:t>5</w:t>
            </w:r>
          </w:p>
        </w:tc>
      </w:tr>
      <w:tr w:rsidR="00646FF9">
        <w:tc>
          <w:tcPr>
            <w:tcW w:w="227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Kurumdaöğrencikabulü, öncekiöğrenmenintanınmasıvekredilendirilmesineilişkinsüreçlertanımlanmamıştır. </w:t>
            </w:r>
          </w:p>
        </w:tc>
        <w:tc>
          <w:tcPr>
            <w:tcW w:w="173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Kurumdaöğrencikabulü, öncekiöğrenmenintanınmasıvekredilendirilmesineilişkinilke, kuralvebağlıplanlarbulunmaktadır. </w:t>
            </w:r>
          </w:p>
        </w:tc>
        <w:tc>
          <w:tcPr>
            <w:tcW w:w="1494"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Kurumungenelindeplanlardahilindeuygulamalarbulunmaktadır. </w:t>
            </w:r>
          </w:p>
        </w:tc>
        <w:tc>
          <w:tcPr>
            <w:tcW w:w="152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Öğrencikabulü, öncekiöğrenmenintanınmasıvekredilendirilmesineilişkinsüreçlerizlenmekte, iyileştirilmektevegüncellemelerilanedilmektedir. </w:t>
            </w:r>
          </w:p>
        </w:tc>
        <w:tc>
          <w:tcPr>
            <w:tcW w:w="1764"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4"/>
        <w:ind w:right="63"/>
        <w:jc w:val="both"/>
        <w:rPr>
          <w:rFonts w:cs="Times New Roman"/>
          <w:i w:val="0"/>
          <w:u w:val="single"/>
        </w:rPr>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3"/>
      </w:pP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 xml:space="preserve">Öğrenci kabulünde YÖK kriterleri uygulanmaktadır. Yatay geçiş, YÖS, ÇAP ve yandal öğrenci kabullerinde uygulanan kriterler üniversite senatosu tarafından kabul edilen ilgili yönergelerde açık ve ayrıntılı bir şekilde tanımlanmıştır. </w:t>
      </w: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A2023F">
      <w:pPr>
        <w:ind w:right="63"/>
        <w:jc w:val="both"/>
        <w:rPr>
          <w:rFonts w:ascii="Times New Roman" w:hAnsi="Times New Roman" w:cs="Times New Roman"/>
          <w:b/>
          <w:sz w:val="24"/>
          <w:szCs w:val="24"/>
        </w:rPr>
      </w:pPr>
      <w:r>
        <w:rPr>
          <w:rFonts w:ascii="Times New Roman" w:hAnsi="Times New Roman" w:cs="Times New Roman"/>
          <w:b/>
          <w:sz w:val="24"/>
          <w:szCs w:val="24"/>
        </w:rPr>
        <w:t>Yönetmelik ve Yönergeler</w:t>
      </w:r>
    </w:p>
    <w:p w:rsidR="00646FF9" w:rsidRDefault="00C84729">
      <w:pPr>
        <w:ind w:right="63"/>
        <w:jc w:val="both"/>
        <w:rPr>
          <w:rFonts w:ascii="Times New Roman" w:hAnsi="Times New Roman" w:cs="Times New Roman"/>
          <w:sz w:val="24"/>
          <w:szCs w:val="24"/>
        </w:rPr>
      </w:pPr>
      <w:hyperlink r:id="rId73" w:history="1">
        <w:r w:rsidR="00A2023F">
          <w:rPr>
            <w:rStyle w:val="Hyperlink"/>
            <w:rFonts w:ascii="Times New Roman" w:hAnsi="Times New Roman" w:cs="Times New Roman"/>
            <w:sz w:val="24"/>
            <w:szCs w:val="24"/>
          </w:rPr>
          <w:t>https://oidb.kku.edu.tr/Idari/Sayfa/Index?Sayfa=KanunveYonetmelik</w:t>
        </w:r>
      </w:hyperlink>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Fakülte/Enstitü/MYO/YO/KUZEM/SEM/TÖMER</w:t>
      </w:r>
    </w:p>
    <w:p w:rsidR="00646FF9" w:rsidRDefault="00646FF9">
      <w:pPr>
        <w:ind w:right="63"/>
        <w:jc w:val="both"/>
        <w:rPr>
          <w:rFonts w:ascii="Times New Roman" w:hAnsi="Times New Roman" w:cs="Times New Roman"/>
          <w:sz w:val="24"/>
          <w:szCs w:val="24"/>
        </w:rPr>
      </w:pPr>
    </w:p>
    <w:p w:rsidR="00646FF9" w:rsidRDefault="00A2023F">
      <w:pPr>
        <w:pStyle w:val="Heading4"/>
      </w:pPr>
      <w:r>
        <w:t>B.2.4. Yeterliliklerin sertifikalandırılması ve diploma</w:t>
      </w:r>
    </w:p>
    <w:p w:rsidR="00646FF9" w:rsidRDefault="00646FF9">
      <w:pPr>
        <w:pStyle w:val="Heading4"/>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950"/>
        <w:gridCol w:w="1598"/>
        <w:gridCol w:w="1982"/>
        <w:gridCol w:w="1489"/>
        <w:gridCol w:w="1536"/>
      </w:tblGrid>
      <w:tr w:rsidR="00646FF9" w:rsidTr="00960332">
        <w:tc>
          <w:tcPr>
            <w:tcW w:w="2002" w:type="dxa"/>
            <w:shd w:val="clear" w:color="auto" w:fill="auto"/>
          </w:tcPr>
          <w:p w:rsidR="00646FF9" w:rsidRDefault="00A2023F">
            <w:pPr>
              <w:pStyle w:val="Heading3"/>
            </w:pPr>
            <w:r>
              <w:t>1</w:t>
            </w:r>
          </w:p>
        </w:tc>
        <w:tc>
          <w:tcPr>
            <w:tcW w:w="1640" w:type="dxa"/>
            <w:shd w:val="clear" w:color="auto" w:fill="auto"/>
          </w:tcPr>
          <w:p w:rsidR="00646FF9" w:rsidRDefault="00A2023F">
            <w:pPr>
              <w:pStyle w:val="Heading3"/>
            </w:pPr>
            <w:r>
              <w:t>2</w:t>
            </w:r>
          </w:p>
        </w:tc>
        <w:tc>
          <w:tcPr>
            <w:tcW w:w="2035" w:type="dxa"/>
            <w:shd w:val="clear" w:color="auto" w:fill="FFFF00"/>
          </w:tcPr>
          <w:p w:rsidR="00646FF9" w:rsidRDefault="00A2023F">
            <w:pPr>
              <w:pStyle w:val="Heading3"/>
            </w:pPr>
            <w:r>
              <w:t>3</w:t>
            </w:r>
          </w:p>
        </w:tc>
        <w:tc>
          <w:tcPr>
            <w:tcW w:w="1528" w:type="dxa"/>
            <w:shd w:val="clear" w:color="auto" w:fill="auto"/>
          </w:tcPr>
          <w:p w:rsidR="00646FF9" w:rsidRDefault="00A2023F">
            <w:pPr>
              <w:pStyle w:val="Heading3"/>
            </w:pPr>
            <w:r>
              <w:t>4</w:t>
            </w:r>
          </w:p>
        </w:tc>
        <w:tc>
          <w:tcPr>
            <w:tcW w:w="1576" w:type="dxa"/>
            <w:shd w:val="clear" w:color="auto" w:fill="auto"/>
          </w:tcPr>
          <w:p w:rsidR="00646FF9" w:rsidRDefault="00A2023F">
            <w:pPr>
              <w:pStyle w:val="Heading3"/>
            </w:pPr>
            <w:r>
              <w:t>5</w:t>
            </w:r>
          </w:p>
        </w:tc>
      </w:tr>
      <w:tr w:rsidR="00646FF9" w:rsidTr="00960332">
        <w:tc>
          <w:tcPr>
            <w:tcW w:w="2002"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 diploma onayıvediğeryeterliliklerinsertifikalandırılmasınailişkinsüreçlertanımlanmamıştır. </w:t>
            </w:r>
          </w:p>
        </w:tc>
        <w:tc>
          <w:tcPr>
            <w:tcW w:w="164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 diploma onayıvediğeryeterliliklerinsertifikalandırılmasınailişkinkapsamlı, tutarlıveilanedilmişilke, kuralvesüreçlerbulunmaktadır. </w:t>
            </w:r>
          </w:p>
        </w:tc>
        <w:tc>
          <w:tcPr>
            <w:tcW w:w="2035"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 diploma onayıvediğeryeterliliklerinsertifikalandırılmasınailişkinuygulamalarbulunmaktadır. </w:t>
            </w:r>
          </w:p>
        </w:tc>
        <w:tc>
          <w:tcPr>
            <w:tcW w:w="152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Uygulamalarizlenmektevetanımlısüreçleriyileştirilmektedir. </w:t>
            </w:r>
          </w:p>
        </w:tc>
        <w:tc>
          <w:tcPr>
            <w:tcW w:w="1576"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646FF9">
      <w:pPr>
        <w:pStyle w:val="Heading4"/>
        <w:ind w:right="63"/>
        <w:jc w:val="both"/>
        <w:rPr>
          <w:rFonts w:cs="Times New Roman"/>
          <w:i w:val="0"/>
          <w:u w:val="single"/>
        </w:rPr>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pStyle w:val="Heading4"/>
        <w:ind w:right="63"/>
        <w:jc w:val="both"/>
        <w:rPr>
          <w:rFonts w:cs="Times New Roman"/>
          <w:b w:val="0"/>
          <w:bCs w:val="0"/>
          <w:i w:val="0"/>
          <w:iCs/>
          <w:color w:val="000000" w:themeColor="text1"/>
        </w:rPr>
      </w:pPr>
      <w:r>
        <w:rPr>
          <w:rFonts w:cs="Times New Roman"/>
          <w:b w:val="0"/>
          <w:bCs w:val="0"/>
          <w:i w:val="0"/>
          <w:iCs/>
          <w:color w:val="000000" w:themeColor="text1"/>
        </w:rPr>
        <w:t>Öğrencilerimizin mezuniyetleri, yeterlilikleri, çift anadal, yandal, öğrenci değişim programı vb. ders planına ek olarak aldığı dersler üniversitenin tanımlanmış kuralları çerçevesinde uygulanmaktadır.</w:t>
      </w:r>
    </w:p>
    <w:p w:rsidR="00646FF9" w:rsidRDefault="00646FF9">
      <w:pPr>
        <w:pStyle w:val="Heading4"/>
        <w:ind w:right="63"/>
        <w:jc w:val="both"/>
        <w:rPr>
          <w:rFonts w:cs="Times New Roman"/>
          <w:b w:val="0"/>
          <w:bCs w:val="0"/>
          <w:i w:val="0"/>
          <w:iCs/>
          <w:color w:val="000000" w:themeColor="text1"/>
        </w:rPr>
      </w:pPr>
    </w:p>
    <w:p w:rsidR="00646FF9" w:rsidRDefault="00A2023F">
      <w:pPr>
        <w:pStyle w:val="Heading4"/>
        <w:ind w:right="63"/>
        <w:jc w:val="both"/>
        <w:rPr>
          <w:rFonts w:cs="Times New Roman"/>
          <w:bCs w:val="0"/>
          <w:i w:val="0"/>
          <w:iCs/>
          <w:color w:val="000000" w:themeColor="text1"/>
        </w:rPr>
      </w:pPr>
      <w:r>
        <w:rPr>
          <w:rFonts w:cs="Times New Roman"/>
          <w:bCs w:val="0"/>
          <w:i w:val="0"/>
          <w:iCs/>
          <w:color w:val="000000" w:themeColor="text1"/>
        </w:rPr>
        <w:t>Yönetmelik ve Yönergeler</w:t>
      </w:r>
    </w:p>
    <w:p w:rsidR="00646FF9" w:rsidRDefault="00C84729">
      <w:pPr>
        <w:pStyle w:val="Heading4"/>
        <w:ind w:right="63"/>
        <w:jc w:val="both"/>
        <w:rPr>
          <w:rFonts w:cs="Times New Roman"/>
          <w:b w:val="0"/>
          <w:bCs w:val="0"/>
          <w:i w:val="0"/>
          <w:iCs/>
          <w:color w:val="000000" w:themeColor="text1"/>
        </w:rPr>
      </w:pPr>
      <w:hyperlink r:id="rId74" w:history="1">
        <w:r w:rsidR="00A2023F">
          <w:rPr>
            <w:rStyle w:val="Hyperlink"/>
            <w:rFonts w:cs="Times New Roman"/>
            <w:b w:val="0"/>
            <w:bCs w:val="0"/>
            <w:i w:val="0"/>
            <w:iCs/>
          </w:rPr>
          <w:t>https://oidb.kku.edu.tr/Idari/Sayfa/Index?Sayfa=KanunveYonetmelik</w:t>
        </w:r>
      </w:hyperlink>
    </w:p>
    <w:p w:rsidR="00646FF9" w:rsidRDefault="00A2023F">
      <w:pPr>
        <w:pStyle w:val="Heading4"/>
        <w:ind w:right="63"/>
        <w:jc w:val="both"/>
        <w:rPr>
          <w:rFonts w:cs="Times New Roman"/>
          <w:bCs w:val="0"/>
          <w:i w:val="0"/>
          <w:iCs/>
          <w:color w:val="000000" w:themeColor="text1"/>
        </w:rPr>
      </w:pPr>
      <w:r>
        <w:rPr>
          <w:rFonts w:cs="Times New Roman"/>
          <w:bCs w:val="0"/>
          <w:i w:val="0"/>
          <w:iCs/>
          <w:color w:val="000000" w:themeColor="text1"/>
        </w:rPr>
        <w:t>Öğrenci İşleri Dairesi Başkanlığı</w:t>
      </w:r>
    </w:p>
    <w:p w:rsidR="00646FF9" w:rsidRDefault="00C84729">
      <w:pPr>
        <w:pStyle w:val="Heading4"/>
        <w:ind w:right="63"/>
        <w:jc w:val="both"/>
        <w:rPr>
          <w:rFonts w:cs="Times New Roman"/>
          <w:b w:val="0"/>
          <w:bCs w:val="0"/>
          <w:i w:val="0"/>
          <w:iCs/>
          <w:color w:val="000000" w:themeColor="text1"/>
        </w:rPr>
      </w:pPr>
      <w:hyperlink r:id="rId75" w:history="1">
        <w:r w:rsidR="00A2023F">
          <w:rPr>
            <w:rStyle w:val="Hyperlink"/>
            <w:rFonts w:cs="Times New Roman"/>
            <w:b w:val="0"/>
            <w:bCs w:val="0"/>
            <w:i w:val="0"/>
            <w:iCs/>
          </w:rPr>
          <w:t>https://oidb.kku.edu.tr/Idari</w:t>
        </w:r>
      </w:hyperlink>
    </w:p>
    <w:p w:rsidR="00646FF9" w:rsidRDefault="00646FF9">
      <w:pPr>
        <w:pStyle w:val="Heading4"/>
        <w:ind w:left="567" w:right="63"/>
        <w:jc w:val="both"/>
        <w:rPr>
          <w:rFonts w:cs="Times New Roman"/>
          <w:b w:val="0"/>
          <w:bCs w:val="0"/>
          <w:iCs/>
          <w:color w:val="000000" w:themeColor="text1"/>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960332" w:rsidRDefault="00960332">
      <w:pPr>
        <w:widowControl/>
        <w:autoSpaceDE w:val="0"/>
        <w:autoSpaceDN w:val="0"/>
        <w:adjustRightInd w:val="0"/>
        <w:rPr>
          <w:rFonts w:ascii="Times New Roman" w:hAnsi="Times New Roman" w:cs="Times New Roman"/>
          <w:b/>
          <w:bCs/>
          <w:color w:val="000000"/>
          <w:sz w:val="24"/>
          <w:szCs w:val="24"/>
        </w:rPr>
      </w:pPr>
    </w:p>
    <w:p w:rsidR="00646FF9" w:rsidRDefault="00A2023F">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B.3. Öğrenme Kaynakları ve Akademik Destek Hizmetleri </w:t>
      </w:r>
    </w:p>
    <w:p w:rsidR="00646FF9" w:rsidRDefault="00A2023F">
      <w:pPr>
        <w:pStyle w:val="Heading3"/>
        <w:rPr>
          <w:b w:val="0"/>
          <w:i w:val="0"/>
        </w:rPr>
      </w:pPr>
      <w:r>
        <w:rPr>
          <w:b w:val="0"/>
          <w:i w:val="0"/>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rsidR="00646FF9" w:rsidRDefault="00646FF9">
      <w:pPr>
        <w:pStyle w:val="Heading3"/>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Fakülte/Enstitü/MYO/YO/KUZEM/SEM/TÖMER/Kütüphane ve Dokümantasyon Daire Başkanlığı/Strateji Geliştirme Dairesi</w:t>
      </w:r>
    </w:p>
    <w:p w:rsidR="00646FF9" w:rsidRDefault="00646FF9">
      <w:pPr>
        <w:ind w:right="63"/>
        <w:jc w:val="both"/>
        <w:rPr>
          <w:rFonts w:ascii="Times New Roman" w:hAnsi="Times New Roman" w:cs="Times New Roman"/>
          <w:sz w:val="24"/>
          <w:szCs w:val="24"/>
        </w:rPr>
      </w:pPr>
    </w:p>
    <w:p w:rsidR="00646FF9" w:rsidRDefault="00A2023F">
      <w:pPr>
        <w:pStyle w:val="Heading4"/>
      </w:pPr>
      <w:r>
        <w:t>B.3.1. Öğrenme ortam ve kaynakları</w:t>
      </w:r>
    </w:p>
    <w:p w:rsidR="00646FF9" w:rsidRDefault="00646FF9">
      <w:pPr>
        <w:pStyle w:val="Heading4"/>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605"/>
        <w:gridCol w:w="1869"/>
        <w:gridCol w:w="1570"/>
        <w:gridCol w:w="2084"/>
        <w:gridCol w:w="1427"/>
      </w:tblGrid>
      <w:tr w:rsidR="00646FF9" w:rsidTr="00960332">
        <w:tc>
          <w:tcPr>
            <w:tcW w:w="1648" w:type="dxa"/>
            <w:shd w:val="clear" w:color="auto" w:fill="auto"/>
          </w:tcPr>
          <w:p w:rsidR="00646FF9" w:rsidRDefault="00A2023F">
            <w:pPr>
              <w:pStyle w:val="Heading3"/>
            </w:pPr>
            <w:r>
              <w:t>1</w:t>
            </w:r>
          </w:p>
        </w:tc>
        <w:tc>
          <w:tcPr>
            <w:tcW w:w="1919" w:type="dxa"/>
            <w:shd w:val="clear" w:color="auto" w:fill="FFFF00"/>
          </w:tcPr>
          <w:p w:rsidR="00646FF9" w:rsidRDefault="00A2023F">
            <w:pPr>
              <w:pStyle w:val="Heading3"/>
            </w:pPr>
            <w:r>
              <w:t>2</w:t>
            </w:r>
          </w:p>
        </w:tc>
        <w:tc>
          <w:tcPr>
            <w:tcW w:w="1611" w:type="dxa"/>
            <w:shd w:val="clear" w:color="auto" w:fill="auto"/>
          </w:tcPr>
          <w:p w:rsidR="00646FF9" w:rsidRDefault="00A2023F">
            <w:pPr>
              <w:pStyle w:val="Heading3"/>
            </w:pPr>
            <w:r>
              <w:t>3</w:t>
            </w:r>
          </w:p>
        </w:tc>
        <w:tc>
          <w:tcPr>
            <w:tcW w:w="2140" w:type="dxa"/>
            <w:shd w:val="clear" w:color="auto" w:fill="auto"/>
          </w:tcPr>
          <w:p w:rsidR="00646FF9" w:rsidRDefault="00A2023F">
            <w:pPr>
              <w:pStyle w:val="Heading3"/>
            </w:pPr>
            <w:r>
              <w:t>4</w:t>
            </w:r>
          </w:p>
        </w:tc>
        <w:tc>
          <w:tcPr>
            <w:tcW w:w="1463" w:type="dxa"/>
            <w:shd w:val="clear" w:color="auto" w:fill="auto"/>
          </w:tcPr>
          <w:p w:rsidR="00646FF9" w:rsidRDefault="00A2023F">
            <w:pPr>
              <w:pStyle w:val="Heading3"/>
            </w:pPr>
            <w:r>
              <w:t>5</w:t>
            </w:r>
          </w:p>
        </w:tc>
      </w:tr>
      <w:tr w:rsidR="00646FF9" w:rsidTr="00960332">
        <w:tc>
          <w:tcPr>
            <w:tcW w:w="164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 eğitim-öğretimfaaliyetlerinisürdürebilmekiçinyeterlikaynağıbulunmamaktadır. </w:t>
            </w:r>
          </w:p>
        </w:tc>
        <w:tc>
          <w:tcPr>
            <w:tcW w:w="1919"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Kurumuneğitim-öğretimfaaliyetlerinisürdürebilmekiçinuygunnitelikvenicelikteöğrenmekaynaklarının (sınıf, laboratuvar, stüdyo, öğrenmeyönetimsistemi, basılı/e-kaynakvemateryal, insankaynakları vb.) oluşturulmasınayönelikplanlarıvardır. </w:t>
            </w:r>
          </w:p>
        </w:tc>
        <w:tc>
          <w:tcPr>
            <w:tcW w:w="1611"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Kurumungenelindeöğrenmekaynaklarınınyönetimialanaözgükoşullar, erişilebilirlikvebirimlerarasıdengegözetilerekgerçekleştirilmektedir. </w:t>
            </w:r>
          </w:p>
        </w:tc>
        <w:tc>
          <w:tcPr>
            <w:tcW w:w="214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Öğrenmekaynaklarınıngeliştirilmesinevekullanımınayönelikizlemeveiyileştirilmeyapılmaktadır. </w:t>
            </w:r>
          </w:p>
        </w:tc>
        <w:tc>
          <w:tcPr>
            <w:tcW w:w="146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3"/>
        <w:rPr>
          <w:b w:val="0"/>
          <w:i w:val="0"/>
        </w:rPr>
      </w:pPr>
      <w:r>
        <w:rPr>
          <w:b w:val="0"/>
          <w:i w:val="0"/>
        </w:rPr>
        <w:t>Bölümümüz fakülte alt yapısını kullanmaktadır. Derslikler ve bilgisayar laboratuvarı fakülte tarafından sağlanmaktadır. Bölüm öğrencilerinin yönetsel ve iktisadi çerçevede deneyler yapabilecekleri bir laboratuvar bulunmamaktadır. Alt yapının ve öğrenme kaynaklarının geliştirilmesi gerekmektedir.</w:t>
      </w:r>
    </w:p>
    <w:p w:rsidR="00646FF9" w:rsidRDefault="00646FF9">
      <w:pPr>
        <w:pStyle w:val="Heading3"/>
        <w:rPr>
          <w:b w:val="0"/>
          <w:i w:val="0"/>
        </w:rPr>
      </w:pPr>
    </w:p>
    <w:p w:rsidR="00646FF9" w:rsidRDefault="00A2023F">
      <w:pPr>
        <w:pStyle w:val="Heading3"/>
        <w:rPr>
          <w:i w:val="0"/>
        </w:rPr>
      </w:pPr>
      <w:r>
        <w:rPr>
          <w:i w:val="0"/>
        </w:rPr>
        <w:t>Fakülte Web Sitesi</w:t>
      </w:r>
    </w:p>
    <w:p w:rsidR="00646FF9" w:rsidRDefault="00C84729">
      <w:pPr>
        <w:pStyle w:val="Heading3"/>
        <w:rPr>
          <w:b w:val="0"/>
          <w:i w:val="0"/>
        </w:rPr>
      </w:pPr>
      <w:hyperlink r:id="rId76" w:history="1">
        <w:r w:rsidR="00A2023F">
          <w:rPr>
            <w:rStyle w:val="Hyperlink"/>
            <w:b w:val="0"/>
            <w:i w:val="0"/>
          </w:rPr>
          <w:t>https://iibf.kku.edu.tr/Fakulte</w:t>
        </w:r>
      </w:hyperlink>
    </w:p>
    <w:p w:rsidR="00646FF9" w:rsidRDefault="00646FF9">
      <w:pPr>
        <w:pStyle w:val="Heading3"/>
        <w:rPr>
          <w:i w:val="0"/>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B5599B" w:rsidRDefault="00B5599B">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Fakülte/Enstitü/MYO/YO/Araştırma ve Uygulama Merkezleri/Sağlık Kültür ve Spor Daire Başkanlığı</w:t>
      </w:r>
      <w:r>
        <w:rPr>
          <w:rFonts w:ascii="Times New Roman" w:hAnsi="Times New Roman" w:cs="Times New Roman"/>
          <w:b/>
          <w:color w:val="000000" w:themeColor="text1"/>
          <w:sz w:val="24"/>
          <w:szCs w:val="24"/>
          <w:u w:val="single"/>
        </w:rPr>
        <w:t>/ KAPUM, SEM, Teknoloji Transfer Ofisi, SKS, DRUAM</w:t>
      </w:r>
    </w:p>
    <w:p w:rsidR="00646FF9" w:rsidRDefault="00646FF9">
      <w:pPr>
        <w:ind w:right="63"/>
        <w:jc w:val="both"/>
        <w:rPr>
          <w:rFonts w:ascii="Times New Roman" w:hAnsi="Times New Roman" w:cs="Times New Roman"/>
          <w:sz w:val="24"/>
          <w:szCs w:val="24"/>
        </w:rPr>
      </w:pPr>
    </w:p>
    <w:p w:rsidR="00646FF9" w:rsidRDefault="00A2023F">
      <w:pPr>
        <w:pStyle w:val="Heading4"/>
      </w:pPr>
      <w:r>
        <w:t>B.3.2. Akademik destek hizmetleri</w:t>
      </w: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1690"/>
        <w:gridCol w:w="1804"/>
        <w:gridCol w:w="2471"/>
        <w:gridCol w:w="1726"/>
        <w:gridCol w:w="1090"/>
      </w:tblGrid>
      <w:tr w:rsidR="00646FF9">
        <w:tc>
          <w:tcPr>
            <w:tcW w:w="1690" w:type="dxa"/>
            <w:shd w:val="clear" w:color="auto" w:fill="auto"/>
          </w:tcPr>
          <w:p w:rsidR="00646FF9" w:rsidRDefault="00A2023F">
            <w:pPr>
              <w:pStyle w:val="Heading3"/>
            </w:pPr>
            <w:r>
              <w:t>1</w:t>
            </w:r>
          </w:p>
        </w:tc>
        <w:tc>
          <w:tcPr>
            <w:tcW w:w="1804" w:type="dxa"/>
            <w:shd w:val="clear" w:color="auto" w:fill="auto"/>
          </w:tcPr>
          <w:p w:rsidR="00646FF9" w:rsidRDefault="00A2023F">
            <w:pPr>
              <w:pStyle w:val="Heading3"/>
            </w:pPr>
            <w:r>
              <w:t>2</w:t>
            </w:r>
          </w:p>
        </w:tc>
        <w:tc>
          <w:tcPr>
            <w:tcW w:w="2471" w:type="dxa"/>
            <w:shd w:val="clear" w:color="auto" w:fill="FFFF00"/>
          </w:tcPr>
          <w:p w:rsidR="00646FF9" w:rsidRDefault="00A2023F">
            <w:pPr>
              <w:pStyle w:val="Heading3"/>
            </w:pPr>
            <w:r>
              <w:t>3</w:t>
            </w:r>
          </w:p>
        </w:tc>
        <w:tc>
          <w:tcPr>
            <w:tcW w:w="1726" w:type="dxa"/>
            <w:shd w:val="clear" w:color="auto" w:fill="auto"/>
          </w:tcPr>
          <w:p w:rsidR="00646FF9" w:rsidRDefault="00A2023F">
            <w:pPr>
              <w:pStyle w:val="Heading3"/>
            </w:pPr>
            <w:r>
              <w:t>4</w:t>
            </w:r>
          </w:p>
        </w:tc>
        <w:tc>
          <w:tcPr>
            <w:tcW w:w="1090" w:type="dxa"/>
            <w:shd w:val="clear" w:color="auto" w:fill="auto"/>
          </w:tcPr>
          <w:p w:rsidR="00646FF9" w:rsidRDefault="00A2023F">
            <w:pPr>
              <w:pStyle w:val="Heading3"/>
            </w:pPr>
            <w:r>
              <w:t>5</w:t>
            </w:r>
          </w:p>
        </w:tc>
      </w:tr>
      <w:tr w:rsidR="00646FF9">
        <w:tc>
          <w:tcPr>
            <w:tcW w:w="169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Kurumdaöğrencilerinakademikgelişimivekariyerplanlamasınayönelikdestekhizmetileribulunmamaktadır. </w:t>
            </w:r>
          </w:p>
        </w:tc>
        <w:tc>
          <w:tcPr>
            <w:tcW w:w="1804"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Kurumdaöğrencilerinakademikgelişimivekariyerplanlamasısüreçlerineilişkintanımlıilkevekurallarbulunmaktadır. </w:t>
            </w:r>
          </w:p>
        </w:tc>
        <w:tc>
          <w:tcPr>
            <w:tcW w:w="2471"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Kurumdaöğrencilerinakademikgelişimvekariyerplanlamasınayönelikdestekhizmetleritanımlıilkevekurallardahilindeyürütülmektedir. </w:t>
            </w:r>
          </w:p>
        </w:tc>
        <w:tc>
          <w:tcPr>
            <w:tcW w:w="1726"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Kurumdaöğrencilerinakademikgelişimivekariyerplanlamasınailişkinuygulamalarizlenmekteveöğrencilerinkatılımıylaiyileştirilmektedir. </w:t>
            </w:r>
          </w:p>
        </w:tc>
        <w:tc>
          <w:tcPr>
            <w:tcW w:w="109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pStyle w:val="Heading4"/>
        <w:spacing w:line="276" w:lineRule="auto"/>
        <w:jc w:val="both"/>
        <w:rPr>
          <w:rFonts w:cs="Times New Roman"/>
          <w:b w:val="0"/>
          <w:bCs w:val="0"/>
          <w:i w:val="0"/>
          <w:iCs/>
          <w:color w:val="000000" w:themeColor="text1"/>
        </w:rPr>
      </w:pPr>
      <w:r>
        <w:rPr>
          <w:rFonts w:cs="Times New Roman"/>
          <w:b w:val="0"/>
          <w:bCs w:val="0"/>
          <w:i w:val="0"/>
          <w:iCs/>
          <w:color w:val="000000" w:themeColor="text1"/>
        </w:rPr>
        <w:t>Öğrenci merkezli eğitim politikası, üniversitenin belirlediği çerçevede ilerlemektedir. Bunun ilk basamağı öğrenci danışmanlığı olup, her öğretim elemanı öğrenciler için kapısına görüşme saatlerini asmaktadır. Öğrenciler hem dersleri hem de akademik kariyer planlamaları konusunda öğretim elemanları ile rahatlıkla görüşebilmektedir.</w:t>
      </w:r>
    </w:p>
    <w:p w:rsidR="004F32F6" w:rsidRDefault="004F32F6">
      <w:pPr>
        <w:pStyle w:val="Heading4"/>
        <w:spacing w:line="276" w:lineRule="auto"/>
        <w:jc w:val="both"/>
        <w:rPr>
          <w:rFonts w:cs="Times New Roman"/>
          <w:bCs w:val="0"/>
          <w:i w:val="0"/>
          <w:iCs/>
          <w:color w:val="000000" w:themeColor="text1"/>
        </w:rPr>
      </w:pPr>
    </w:p>
    <w:p w:rsidR="00646FF9" w:rsidRDefault="00A2023F">
      <w:pPr>
        <w:pStyle w:val="Heading4"/>
        <w:spacing w:line="276" w:lineRule="auto"/>
        <w:jc w:val="both"/>
        <w:rPr>
          <w:rFonts w:cs="Times New Roman"/>
          <w:bCs w:val="0"/>
          <w:i w:val="0"/>
          <w:iCs/>
          <w:color w:val="000000" w:themeColor="text1"/>
        </w:rPr>
      </w:pPr>
      <w:r>
        <w:rPr>
          <w:rFonts w:cs="Times New Roman"/>
          <w:bCs w:val="0"/>
          <w:i w:val="0"/>
          <w:iCs/>
          <w:color w:val="000000" w:themeColor="text1"/>
        </w:rPr>
        <w:t>Kırıkkale Üniversitesi Öğrenci Portal Sistemi</w:t>
      </w:r>
    </w:p>
    <w:p w:rsidR="00646FF9" w:rsidRDefault="00C84729">
      <w:pPr>
        <w:pStyle w:val="Heading4"/>
        <w:spacing w:line="276" w:lineRule="auto"/>
        <w:jc w:val="both"/>
        <w:rPr>
          <w:rFonts w:cs="Times New Roman"/>
          <w:b w:val="0"/>
          <w:bCs w:val="0"/>
          <w:i w:val="0"/>
          <w:iCs/>
          <w:color w:val="000000" w:themeColor="text1"/>
        </w:rPr>
      </w:pPr>
      <w:hyperlink r:id="rId77" w:history="1">
        <w:r w:rsidR="00A2023F">
          <w:rPr>
            <w:rStyle w:val="Hyperlink"/>
            <w:rFonts w:cs="Times New Roman"/>
            <w:b w:val="0"/>
            <w:bCs w:val="0"/>
            <w:i w:val="0"/>
            <w:iCs/>
          </w:rPr>
          <w:t>https://ogrenciportal.kku.edu.tr/</w:t>
        </w:r>
      </w:hyperlink>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4F32F6" w:rsidRDefault="004F32F6">
      <w:pPr>
        <w:pStyle w:val="Heading4"/>
        <w:spacing w:line="276" w:lineRule="auto"/>
        <w:jc w:val="both"/>
        <w:rPr>
          <w:rFonts w:cs="Times New Roman"/>
          <w:b w:val="0"/>
          <w:bCs w:val="0"/>
          <w:i w:val="0"/>
          <w:iCs/>
          <w:color w:val="000000" w:themeColor="text1"/>
        </w:rPr>
      </w:pPr>
    </w:p>
    <w:p w:rsidR="004F32F6" w:rsidRDefault="004F32F6">
      <w:pPr>
        <w:pStyle w:val="Heading4"/>
        <w:spacing w:line="276" w:lineRule="auto"/>
        <w:jc w:val="both"/>
        <w:rPr>
          <w:rFonts w:cs="Times New Roman"/>
          <w:b w:val="0"/>
          <w:bCs w:val="0"/>
          <w:i w:val="0"/>
          <w:iCs/>
          <w:color w:val="000000" w:themeColor="text1"/>
        </w:rPr>
      </w:pPr>
    </w:p>
    <w:p w:rsidR="004F32F6" w:rsidRDefault="004F32F6">
      <w:pPr>
        <w:pStyle w:val="Heading4"/>
        <w:spacing w:line="276" w:lineRule="auto"/>
        <w:jc w:val="both"/>
        <w:rPr>
          <w:rFonts w:cs="Times New Roman"/>
          <w:b w:val="0"/>
          <w:bCs w:val="0"/>
          <w:i w:val="0"/>
          <w:iCs/>
          <w:color w:val="000000" w:themeColor="text1"/>
        </w:rPr>
      </w:pPr>
    </w:p>
    <w:p w:rsidR="004F32F6" w:rsidRDefault="004F32F6">
      <w:pPr>
        <w:pStyle w:val="Heading4"/>
        <w:spacing w:line="276" w:lineRule="auto"/>
        <w:jc w:val="both"/>
        <w:rPr>
          <w:rFonts w:cs="Times New Roman"/>
          <w:b w:val="0"/>
          <w:bCs w:val="0"/>
          <w:i w:val="0"/>
          <w:iCs/>
          <w:color w:val="000000" w:themeColor="text1"/>
        </w:rPr>
      </w:pPr>
    </w:p>
    <w:p w:rsidR="00960332" w:rsidRDefault="00960332">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Fakülte/Enstitü/MYO/YO/KUZEM/ Sağlık Kültür ve Spor Daire Başkanlığı/Yapı İşleri Daire Başkanlığı/Bilgi İşlem Daire Başkanlığı</w:t>
      </w:r>
    </w:p>
    <w:p w:rsidR="00646FF9" w:rsidRDefault="00646FF9">
      <w:pPr>
        <w:pStyle w:val="Heading3"/>
      </w:pPr>
    </w:p>
    <w:p w:rsidR="00646FF9" w:rsidRDefault="00A2023F">
      <w:pPr>
        <w:pStyle w:val="Heading4"/>
      </w:pPr>
      <w:r>
        <w:t>B.3.3. Tesis ve altyapılar</w:t>
      </w: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1878"/>
        <w:gridCol w:w="1690"/>
        <w:gridCol w:w="1501"/>
        <w:gridCol w:w="1967"/>
        <w:gridCol w:w="1745"/>
      </w:tblGrid>
      <w:tr w:rsidR="00646FF9">
        <w:tc>
          <w:tcPr>
            <w:tcW w:w="1878" w:type="dxa"/>
            <w:shd w:val="clear" w:color="auto" w:fill="auto"/>
          </w:tcPr>
          <w:p w:rsidR="00646FF9" w:rsidRDefault="00A2023F">
            <w:pPr>
              <w:pStyle w:val="Heading3"/>
            </w:pPr>
            <w:r>
              <w:t>1</w:t>
            </w:r>
          </w:p>
        </w:tc>
        <w:tc>
          <w:tcPr>
            <w:tcW w:w="1690" w:type="dxa"/>
            <w:shd w:val="clear" w:color="auto" w:fill="auto"/>
          </w:tcPr>
          <w:p w:rsidR="00646FF9" w:rsidRDefault="00A2023F">
            <w:pPr>
              <w:pStyle w:val="Heading3"/>
            </w:pPr>
            <w:r>
              <w:t>2</w:t>
            </w:r>
          </w:p>
        </w:tc>
        <w:tc>
          <w:tcPr>
            <w:tcW w:w="1501" w:type="dxa"/>
            <w:shd w:val="clear" w:color="auto" w:fill="FFFF00"/>
          </w:tcPr>
          <w:p w:rsidR="00646FF9" w:rsidRDefault="00A2023F">
            <w:pPr>
              <w:pStyle w:val="Heading3"/>
            </w:pPr>
            <w:r>
              <w:t>3</w:t>
            </w:r>
          </w:p>
        </w:tc>
        <w:tc>
          <w:tcPr>
            <w:tcW w:w="1967" w:type="dxa"/>
            <w:shd w:val="clear" w:color="auto" w:fill="auto"/>
          </w:tcPr>
          <w:p w:rsidR="00646FF9" w:rsidRDefault="00A2023F">
            <w:pPr>
              <w:pStyle w:val="Heading3"/>
            </w:pPr>
            <w:r>
              <w:t>4</w:t>
            </w:r>
          </w:p>
        </w:tc>
        <w:tc>
          <w:tcPr>
            <w:tcW w:w="1745" w:type="dxa"/>
            <w:shd w:val="clear" w:color="auto" w:fill="auto"/>
          </w:tcPr>
          <w:p w:rsidR="00646FF9" w:rsidRDefault="00A2023F">
            <w:pPr>
              <w:pStyle w:val="Heading3"/>
            </w:pPr>
            <w:r>
              <w:t>5</w:t>
            </w:r>
          </w:p>
        </w:tc>
      </w:tr>
      <w:tr w:rsidR="00646FF9">
        <w:tc>
          <w:tcPr>
            <w:tcW w:w="187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Kurumdauygunnitelikveniceliktetesislervealtyapıbulunmamaktadır. </w:t>
            </w:r>
          </w:p>
        </w:tc>
        <w:tc>
          <w:tcPr>
            <w:tcW w:w="169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Kurumdauygunnitelikveniceliktetesisvealtyapının (yemekhane, yurt, sağlık, kütüphane, ulaşım, bilgiveiletişimaltyapısı, uzaktaneğitimaltyapısı vb.) kurulmasınavekullanımınailişkinplanlamalarbulunmaktadır. </w:t>
            </w:r>
          </w:p>
        </w:tc>
        <w:tc>
          <w:tcPr>
            <w:tcW w:w="1501"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Kurumungenelindetesisvealtyapıerişilebilir</w:t>
            </w:r>
            <w:r>
              <w:rPr>
                <w:rFonts w:ascii="Times New Roman" w:hAnsi="Times New Roman" w:cs="Times New Roman"/>
                <w:sz w:val="20"/>
                <w:lang w:val="tr-TR"/>
              </w:rPr>
              <w:t>di</w:t>
            </w:r>
            <w:r>
              <w:rPr>
                <w:rFonts w:ascii="Times New Roman" w:hAnsi="Times New Roman" w:cs="Times New Roman"/>
                <w:sz w:val="20"/>
              </w:rPr>
              <w:t xml:space="preserve">rvebunlardanfırsateşitliğinedayalıolarakyararlanılmaktadır. </w:t>
            </w:r>
          </w:p>
        </w:tc>
        <w:tc>
          <w:tcPr>
            <w:tcW w:w="1967"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Tesisvealtyapınınkullanımıizlenmekteveihtiyaçlardoğrultusundaiyileştirilmektedir. </w:t>
            </w:r>
          </w:p>
        </w:tc>
        <w:tc>
          <w:tcPr>
            <w:tcW w:w="1745"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pStyle w:val="Heading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Derslikler ve bilgisayar laboratuvarı fakülte tarafından sağlanmaktadır. Bölüm öğrencilerinin yönetsel ve iktisadi çerçevede deneyler yapabilecekleri bir laboratuvar bulunmamaktadır. Alt yapının ve öğrenme kaynaklarının geliştirilmesi gerekmektedir.</w:t>
      </w:r>
    </w:p>
    <w:p w:rsidR="00646FF9" w:rsidRDefault="00646FF9">
      <w:pPr>
        <w:pStyle w:val="Heading4"/>
        <w:spacing w:line="276" w:lineRule="auto"/>
        <w:jc w:val="both"/>
        <w:rPr>
          <w:rFonts w:cs="Times New Roman"/>
          <w:b w:val="0"/>
          <w:bCs w:val="0"/>
          <w:i w:val="0"/>
          <w:iCs/>
          <w:color w:val="000000" w:themeColor="text1"/>
        </w:rPr>
      </w:pPr>
    </w:p>
    <w:p w:rsidR="00646FF9" w:rsidRDefault="00A2023F">
      <w:pPr>
        <w:pStyle w:val="Heading4"/>
        <w:spacing w:line="276" w:lineRule="auto"/>
        <w:jc w:val="both"/>
        <w:rPr>
          <w:rFonts w:cs="Times New Roman"/>
          <w:bCs w:val="0"/>
          <w:i w:val="0"/>
          <w:iCs/>
          <w:color w:val="000000" w:themeColor="text1"/>
        </w:rPr>
      </w:pPr>
      <w:r>
        <w:rPr>
          <w:rFonts w:cs="Times New Roman"/>
          <w:bCs w:val="0"/>
          <w:i w:val="0"/>
          <w:iCs/>
          <w:color w:val="000000" w:themeColor="text1"/>
        </w:rPr>
        <w:t>Fakülte Web Sitesi</w:t>
      </w:r>
    </w:p>
    <w:p w:rsidR="00646FF9" w:rsidRDefault="00C84729">
      <w:pPr>
        <w:pStyle w:val="Heading4"/>
        <w:spacing w:line="276" w:lineRule="auto"/>
        <w:jc w:val="both"/>
        <w:rPr>
          <w:rFonts w:cs="Times New Roman"/>
          <w:b w:val="0"/>
          <w:bCs w:val="0"/>
          <w:i w:val="0"/>
          <w:iCs/>
          <w:color w:val="000000" w:themeColor="text1"/>
        </w:rPr>
      </w:pPr>
      <w:hyperlink r:id="rId78" w:history="1">
        <w:r w:rsidR="00A2023F">
          <w:rPr>
            <w:rStyle w:val="Hyperlink"/>
            <w:rFonts w:cs="Times New Roman"/>
            <w:b w:val="0"/>
            <w:bCs w:val="0"/>
            <w:i w:val="0"/>
            <w:iCs/>
          </w:rPr>
          <w:t>https://iibf.kku.edu.tr/Fakulte</w:t>
        </w:r>
      </w:hyperlink>
    </w:p>
    <w:p w:rsidR="00646FF9" w:rsidRDefault="00646FF9">
      <w:pPr>
        <w:pStyle w:val="Heading4"/>
        <w:spacing w:line="276" w:lineRule="auto"/>
        <w:ind w:left="567"/>
        <w:jc w:val="both"/>
        <w:rPr>
          <w:rFonts w:cs="Times New Roman"/>
          <w:b w:val="0"/>
          <w:bCs w:val="0"/>
          <w:iCs/>
          <w:color w:val="000000" w:themeColor="text1"/>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Fakülte/Enstitü/MYO/YO/Araştırma ve Uygulama Merkezleri/ Sağlık Kültür ve Spor Daire Başkanlığı /Engelli Öğrenci Birimi</w:t>
      </w:r>
    </w:p>
    <w:p w:rsidR="00646FF9" w:rsidRDefault="00646FF9">
      <w:pPr>
        <w:ind w:right="63"/>
        <w:jc w:val="both"/>
        <w:rPr>
          <w:rFonts w:ascii="Times New Roman" w:hAnsi="Times New Roman" w:cs="Times New Roman"/>
          <w:sz w:val="24"/>
          <w:szCs w:val="24"/>
        </w:rPr>
      </w:pPr>
    </w:p>
    <w:p w:rsidR="00646FF9" w:rsidRDefault="00A2023F">
      <w:pPr>
        <w:pStyle w:val="Heading4"/>
        <w:ind w:right="63"/>
        <w:rPr>
          <w:rFonts w:cs="Times New Roman"/>
        </w:rPr>
      </w:pPr>
      <w:r>
        <w:rPr>
          <w:rFonts w:cs="Times New Roman"/>
        </w:rPr>
        <w:t>B.3.4. Dezavantajlı gruplar</w:t>
      </w:r>
    </w:p>
    <w:p w:rsidR="00646FF9" w:rsidRDefault="00646FF9">
      <w:pPr>
        <w:pStyle w:val="Heading4"/>
        <w:ind w:right="63"/>
        <w:rPr>
          <w:rFonts w:cs="Times New Roman"/>
        </w:rPr>
      </w:pPr>
    </w:p>
    <w:p w:rsidR="00646FF9" w:rsidRDefault="00A2023F" w:rsidP="00960332">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1832"/>
        <w:gridCol w:w="1866"/>
        <w:gridCol w:w="2140"/>
        <w:gridCol w:w="1670"/>
        <w:gridCol w:w="1273"/>
      </w:tblGrid>
      <w:tr w:rsidR="00646FF9">
        <w:tc>
          <w:tcPr>
            <w:tcW w:w="1832" w:type="dxa"/>
            <w:shd w:val="clear" w:color="auto" w:fill="auto"/>
          </w:tcPr>
          <w:p w:rsidR="00646FF9" w:rsidRDefault="00A2023F">
            <w:pPr>
              <w:pStyle w:val="Heading3"/>
            </w:pPr>
            <w:r>
              <w:t>1</w:t>
            </w:r>
          </w:p>
        </w:tc>
        <w:tc>
          <w:tcPr>
            <w:tcW w:w="1866" w:type="dxa"/>
            <w:shd w:val="clear" w:color="auto" w:fill="auto"/>
          </w:tcPr>
          <w:p w:rsidR="00646FF9" w:rsidRDefault="00A2023F">
            <w:pPr>
              <w:pStyle w:val="Heading3"/>
            </w:pPr>
            <w:r>
              <w:t>2</w:t>
            </w:r>
          </w:p>
        </w:tc>
        <w:tc>
          <w:tcPr>
            <w:tcW w:w="2140" w:type="dxa"/>
            <w:shd w:val="clear" w:color="auto" w:fill="FFFF00"/>
          </w:tcPr>
          <w:p w:rsidR="00646FF9" w:rsidRDefault="00A2023F">
            <w:pPr>
              <w:pStyle w:val="Heading3"/>
            </w:pPr>
            <w:r>
              <w:t>3</w:t>
            </w:r>
          </w:p>
        </w:tc>
        <w:tc>
          <w:tcPr>
            <w:tcW w:w="1670" w:type="dxa"/>
            <w:shd w:val="clear" w:color="auto" w:fill="auto"/>
          </w:tcPr>
          <w:p w:rsidR="00646FF9" w:rsidRDefault="00A2023F">
            <w:pPr>
              <w:pStyle w:val="Heading3"/>
            </w:pPr>
            <w:r>
              <w:t>4</w:t>
            </w:r>
          </w:p>
        </w:tc>
        <w:tc>
          <w:tcPr>
            <w:tcW w:w="1273" w:type="dxa"/>
            <w:shd w:val="clear" w:color="auto" w:fill="auto"/>
          </w:tcPr>
          <w:p w:rsidR="00646FF9" w:rsidRDefault="00A2023F">
            <w:pPr>
              <w:pStyle w:val="Heading3"/>
            </w:pPr>
            <w:r>
              <w:t>5</w:t>
            </w:r>
          </w:p>
        </w:tc>
      </w:tr>
      <w:tr w:rsidR="00646FF9">
        <w:tc>
          <w:tcPr>
            <w:tcW w:w="1832"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Kurumdadezavantajlıgruplarıneğitimolanaklarınaerişimineilişkinplanlamalarbulunmamaktadır. </w:t>
            </w:r>
          </w:p>
        </w:tc>
        <w:tc>
          <w:tcPr>
            <w:tcW w:w="1866"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Dezavantajlıgruplarıneğitimolanaklarınanitelikliveadilerişimineilişkinplanlamalarbulunmaktadır. </w:t>
            </w:r>
          </w:p>
        </w:tc>
        <w:tc>
          <w:tcPr>
            <w:tcW w:w="2140"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Dezavantajlıgruplarıneğitimolanaklarınaerişimineilişkinuygulamalaryürütülmektedir. </w:t>
            </w:r>
          </w:p>
        </w:tc>
        <w:tc>
          <w:tcPr>
            <w:tcW w:w="167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Dezavantajlıgruplarıneğitimolanaklarınaerişimineyönelikuygulamalarizlenmektevedezavantajlıgruplarıngörüşleri de alınarakiyileştirilmektedir. </w:t>
            </w:r>
          </w:p>
        </w:tc>
        <w:tc>
          <w:tcPr>
            <w:tcW w:w="127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pStyle w:val="Heading4"/>
        <w:spacing w:line="276" w:lineRule="auto"/>
        <w:jc w:val="both"/>
        <w:rPr>
          <w:rFonts w:cs="Times New Roman"/>
          <w:b w:val="0"/>
          <w:bCs w:val="0"/>
          <w:i w:val="0"/>
          <w:iCs/>
          <w:color w:val="000000" w:themeColor="text1"/>
        </w:rPr>
      </w:pPr>
      <w:r>
        <w:rPr>
          <w:rFonts w:cs="Times New Roman"/>
          <w:b w:val="0"/>
          <w:bCs w:val="0"/>
          <w:i w:val="0"/>
          <w:iCs/>
          <w:color w:val="000000" w:themeColor="text1"/>
        </w:rPr>
        <w:t>Fakültemizde dezavantajlı gruplar için erişim kolaylıkları bulunmaktadır. Üniversitenin olanlarına uygun şekilde davranılmaktadır. Dezavantajlı gruplar için fakültemiz çerçevesinde ayrıca bir çaışmalar yapılmaktadır.</w:t>
      </w: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jc w:val="both"/>
        <w:rPr>
          <w:rFonts w:cs="Times New Roman"/>
          <w:b w:val="0"/>
          <w:bCs w:val="0"/>
          <w:i w:val="0"/>
          <w:iCs/>
          <w:color w:val="000000" w:themeColor="text1"/>
        </w:rPr>
      </w:pPr>
    </w:p>
    <w:p w:rsidR="00646FF9" w:rsidRDefault="00646FF9">
      <w:pPr>
        <w:pStyle w:val="Heading4"/>
        <w:spacing w:line="276" w:lineRule="auto"/>
        <w:ind w:left="567"/>
        <w:jc w:val="both"/>
        <w:rPr>
          <w:rFonts w:cs="Times New Roman"/>
          <w:b w:val="0"/>
          <w:bCs w:val="0"/>
          <w:iCs/>
          <w:color w:val="000000" w:themeColor="text1"/>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İLGİLİ BİRİM: Fakülte/Enstitü/MYO/YO/Sağlık Kültür ve Spor Daire Başkanlığı </w:t>
      </w:r>
    </w:p>
    <w:p w:rsidR="00646FF9" w:rsidRDefault="00646FF9">
      <w:pPr>
        <w:ind w:right="63"/>
        <w:jc w:val="both"/>
        <w:rPr>
          <w:rFonts w:ascii="Times New Roman" w:hAnsi="Times New Roman" w:cs="Times New Roman"/>
          <w:b/>
          <w:sz w:val="24"/>
          <w:szCs w:val="24"/>
          <w:u w:val="single"/>
        </w:rPr>
      </w:pPr>
    </w:p>
    <w:p w:rsidR="00646FF9" w:rsidRDefault="00A2023F">
      <w:pPr>
        <w:pStyle w:val="Heading4"/>
        <w:ind w:right="63"/>
      </w:pPr>
      <w:r>
        <w:t>B.3.5. Sosyal, kültürel, sportif faaliyetler</w:t>
      </w:r>
    </w:p>
    <w:p w:rsidR="00960332" w:rsidRDefault="00960332">
      <w:pPr>
        <w:pStyle w:val="Heading4"/>
        <w:ind w:right="63"/>
        <w:jc w:val="center"/>
        <w:rPr>
          <w:rFonts w:cs="Times New Roman"/>
        </w:rPr>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ayout w:type="fixed"/>
        <w:tblLook w:val="04A0" w:firstRow="1" w:lastRow="0" w:firstColumn="1" w:lastColumn="0" w:noHBand="0" w:noVBand="1"/>
      </w:tblPr>
      <w:tblGrid>
        <w:gridCol w:w="1285"/>
        <w:gridCol w:w="2261"/>
        <w:gridCol w:w="1884"/>
        <w:gridCol w:w="1868"/>
        <w:gridCol w:w="1483"/>
      </w:tblGrid>
      <w:tr w:rsidR="00646FF9">
        <w:tc>
          <w:tcPr>
            <w:tcW w:w="1285" w:type="dxa"/>
            <w:shd w:val="clear" w:color="auto" w:fill="auto"/>
          </w:tcPr>
          <w:p w:rsidR="00646FF9" w:rsidRDefault="00A2023F">
            <w:pPr>
              <w:pStyle w:val="Heading3"/>
            </w:pPr>
            <w:r>
              <w:t>1</w:t>
            </w:r>
          </w:p>
        </w:tc>
        <w:tc>
          <w:tcPr>
            <w:tcW w:w="2261" w:type="dxa"/>
            <w:shd w:val="clear" w:color="auto" w:fill="FFFF00"/>
          </w:tcPr>
          <w:p w:rsidR="00646FF9" w:rsidRDefault="00A2023F">
            <w:pPr>
              <w:pStyle w:val="Heading3"/>
            </w:pPr>
            <w:r>
              <w:t>2</w:t>
            </w:r>
          </w:p>
        </w:tc>
        <w:tc>
          <w:tcPr>
            <w:tcW w:w="1884" w:type="dxa"/>
            <w:shd w:val="clear" w:color="auto" w:fill="auto"/>
          </w:tcPr>
          <w:p w:rsidR="00646FF9" w:rsidRDefault="00A2023F">
            <w:pPr>
              <w:pStyle w:val="Heading3"/>
            </w:pPr>
            <w:r>
              <w:t>3</w:t>
            </w:r>
          </w:p>
        </w:tc>
        <w:tc>
          <w:tcPr>
            <w:tcW w:w="1868" w:type="dxa"/>
            <w:shd w:val="clear" w:color="auto" w:fill="auto"/>
          </w:tcPr>
          <w:p w:rsidR="00646FF9" w:rsidRDefault="00A2023F">
            <w:pPr>
              <w:pStyle w:val="Heading3"/>
            </w:pPr>
            <w:r>
              <w:t>4</w:t>
            </w:r>
          </w:p>
        </w:tc>
        <w:tc>
          <w:tcPr>
            <w:tcW w:w="1483" w:type="dxa"/>
            <w:shd w:val="clear" w:color="auto" w:fill="auto"/>
          </w:tcPr>
          <w:p w:rsidR="00646FF9" w:rsidRDefault="00A2023F">
            <w:pPr>
              <w:pStyle w:val="Heading3"/>
            </w:pPr>
            <w:r>
              <w:t>5</w:t>
            </w:r>
          </w:p>
        </w:tc>
      </w:tr>
      <w:tr w:rsidR="00646FF9">
        <w:tc>
          <w:tcPr>
            <w:tcW w:w="1285"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Kurumdauygunnitelikveniceliktesosyal, kültürelvesportiffaaliyetolanaklarıbulunmamaktadır. </w:t>
            </w:r>
          </w:p>
        </w:tc>
        <w:tc>
          <w:tcPr>
            <w:tcW w:w="2261"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Sosyal, kültürelvesportiffaaliyetolanaklarınınyaratılmasınailişkinplanlamalarbulunmaktadır. </w:t>
            </w:r>
          </w:p>
        </w:tc>
        <w:tc>
          <w:tcPr>
            <w:tcW w:w="1884"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Kurumungenelindesosyal, kültürelvesportiffaaliyetlererişilebilirdirvebunlardanfırsateşitliğinedayalıolarakyararlanılmaktadır. </w:t>
            </w:r>
          </w:p>
        </w:tc>
        <w:tc>
          <w:tcPr>
            <w:tcW w:w="186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Sosyal, kültürelvesportiffaaliyetmekanizmalarıizlenmekte, </w:t>
            </w:r>
          </w:p>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Ihtiyaçlar/taleplerdoğrultusundafaaliyetlerçeşitlendirilmekteveiyileştirilmektedir. </w:t>
            </w:r>
          </w:p>
        </w:tc>
        <w:tc>
          <w:tcPr>
            <w:tcW w:w="148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3"/>
      </w:pPr>
    </w:p>
    <w:p w:rsidR="00646FF9" w:rsidRDefault="00A2023F">
      <w:pPr>
        <w:pStyle w:val="Heading4"/>
        <w:spacing w:line="276" w:lineRule="auto"/>
        <w:jc w:val="both"/>
        <w:rPr>
          <w:rFonts w:cs="Times New Roman"/>
          <w:b w:val="0"/>
          <w:bCs w:val="0"/>
          <w:i w:val="0"/>
          <w:iCs/>
          <w:color w:val="000000" w:themeColor="text1"/>
        </w:rPr>
      </w:pPr>
      <w:r>
        <w:rPr>
          <w:rFonts w:cs="Times New Roman"/>
          <w:b w:val="0"/>
          <w:bCs w:val="0"/>
          <w:i w:val="0"/>
          <w:iCs/>
          <w:color w:val="000000" w:themeColor="text1"/>
        </w:rPr>
        <w:t>Fakültemizde üniversitenin planları haricinde sosyal, kültürel ve sportif faaliyetler bulunmamaktadır. Etkinlikler öğrenci toplulukları aracılığıyla düzenlenmektedir. Bununla birlikte Geleneksel Sporlar Topluluğu fakültemiz bünyesindedir. Topluluk her yıl yarışmalara katılmaktadır.</w:t>
      </w:r>
    </w:p>
    <w:p w:rsidR="00646FF9" w:rsidRDefault="00646FF9">
      <w:pPr>
        <w:pStyle w:val="Heading4"/>
        <w:spacing w:line="276" w:lineRule="auto"/>
        <w:jc w:val="both"/>
        <w:rPr>
          <w:rFonts w:cs="Times New Roman"/>
          <w:b w:val="0"/>
          <w:bCs w:val="0"/>
          <w:i w:val="0"/>
          <w:iCs/>
          <w:color w:val="000000" w:themeColor="text1"/>
        </w:rPr>
      </w:pPr>
    </w:p>
    <w:p w:rsidR="00646FF9" w:rsidRDefault="00A2023F">
      <w:pPr>
        <w:pStyle w:val="Heading4"/>
        <w:spacing w:line="276" w:lineRule="auto"/>
        <w:jc w:val="both"/>
        <w:rPr>
          <w:rFonts w:cs="Times New Roman"/>
          <w:bCs w:val="0"/>
          <w:i w:val="0"/>
          <w:iCs/>
          <w:color w:val="000000" w:themeColor="text1"/>
        </w:rPr>
      </w:pPr>
      <w:r>
        <w:rPr>
          <w:rFonts w:cs="Times New Roman"/>
          <w:bCs w:val="0"/>
          <w:i w:val="0"/>
          <w:iCs/>
          <w:color w:val="000000" w:themeColor="text1"/>
        </w:rPr>
        <w:t>Fakülte Web Sitesi Duyuruları</w:t>
      </w:r>
    </w:p>
    <w:p w:rsidR="00646FF9" w:rsidRDefault="00C84729">
      <w:pPr>
        <w:pStyle w:val="Heading4"/>
        <w:spacing w:line="276" w:lineRule="auto"/>
        <w:jc w:val="both"/>
        <w:rPr>
          <w:rFonts w:cs="Times New Roman"/>
          <w:b w:val="0"/>
          <w:bCs w:val="0"/>
          <w:i w:val="0"/>
          <w:iCs/>
          <w:color w:val="000000" w:themeColor="text1"/>
        </w:rPr>
      </w:pPr>
      <w:hyperlink r:id="rId79" w:history="1">
        <w:r w:rsidR="00A2023F">
          <w:rPr>
            <w:rStyle w:val="Hyperlink"/>
            <w:rFonts w:cs="Times New Roman"/>
            <w:b w:val="0"/>
            <w:bCs w:val="0"/>
            <w:i w:val="0"/>
            <w:iCs/>
          </w:rPr>
          <w:t>https://iibf.kku.edu.tr/Fakulte/Etkinlik/Index/5064</w:t>
        </w:r>
      </w:hyperlink>
    </w:p>
    <w:p w:rsidR="00646FF9" w:rsidRDefault="00646FF9">
      <w:pPr>
        <w:pStyle w:val="Heading4"/>
        <w:spacing w:line="276" w:lineRule="auto"/>
        <w:ind w:left="567"/>
        <w:jc w:val="both"/>
        <w:rPr>
          <w:rFonts w:cs="Times New Roman"/>
          <w:b w:val="0"/>
          <w:bCs w:val="0"/>
          <w:iCs/>
          <w:color w:val="000000" w:themeColor="text1"/>
        </w:rPr>
      </w:pPr>
    </w:p>
    <w:p w:rsidR="00646FF9" w:rsidRDefault="00646FF9">
      <w:pPr>
        <w:pStyle w:val="Heading4"/>
        <w:spacing w:line="276" w:lineRule="auto"/>
        <w:ind w:left="567"/>
        <w:jc w:val="both"/>
        <w:rPr>
          <w:rFonts w:cs="Times New Roman"/>
          <w:b w:val="0"/>
          <w:bCs w:val="0"/>
          <w:iCs/>
          <w:color w:val="000000" w:themeColor="text1"/>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646FF9">
      <w:pPr>
        <w:widowControl/>
        <w:autoSpaceDE w:val="0"/>
        <w:autoSpaceDN w:val="0"/>
        <w:adjustRightInd w:val="0"/>
        <w:rPr>
          <w:rFonts w:ascii="Times New Roman" w:hAnsi="Times New Roman" w:cs="Times New Roman"/>
          <w:b/>
          <w:bCs/>
          <w:color w:val="000000"/>
          <w:sz w:val="24"/>
          <w:szCs w:val="24"/>
        </w:rPr>
      </w:pPr>
    </w:p>
    <w:p w:rsidR="00646FF9" w:rsidRDefault="00A2023F">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B.4. Öğretim Kadrosu </w:t>
      </w:r>
    </w:p>
    <w:p w:rsidR="00646FF9" w:rsidRDefault="00A2023F">
      <w:pPr>
        <w:pStyle w:val="Heading3"/>
        <w:rPr>
          <w:b w:val="0"/>
          <w:i w:val="0"/>
        </w:rPr>
      </w:pPr>
      <w:r>
        <w:rPr>
          <w:b w:val="0"/>
          <w:i w:val="0"/>
        </w:rPr>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 </w:t>
      </w:r>
    </w:p>
    <w:p w:rsidR="00646FF9" w:rsidRDefault="00646FF9">
      <w:pPr>
        <w:pStyle w:val="Heading3"/>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Fakülte/MYO/YO/Enstitü/Araştırma ve Uygulama Merkezleri/Teknoloji Transfer Ofisi</w:t>
      </w:r>
    </w:p>
    <w:p w:rsidR="00646FF9" w:rsidRDefault="00646FF9">
      <w:pPr>
        <w:ind w:right="63"/>
        <w:jc w:val="both"/>
        <w:rPr>
          <w:rFonts w:ascii="Times New Roman" w:hAnsi="Times New Roman" w:cs="Times New Roman"/>
          <w:sz w:val="24"/>
          <w:szCs w:val="24"/>
        </w:rPr>
      </w:pPr>
    </w:p>
    <w:p w:rsidR="00646FF9" w:rsidRDefault="00A2023F">
      <w:pPr>
        <w:pStyle w:val="Heading4"/>
        <w:ind w:right="63"/>
      </w:pPr>
      <w:r>
        <w:t>B.4.2. Öğretim yetkinlikleri ve gelişimi</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587"/>
        <w:gridCol w:w="1883"/>
        <w:gridCol w:w="1571"/>
        <w:gridCol w:w="2420"/>
        <w:gridCol w:w="1094"/>
      </w:tblGrid>
      <w:tr w:rsidR="00646FF9" w:rsidTr="00960332">
        <w:tc>
          <w:tcPr>
            <w:tcW w:w="1628" w:type="dxa"/>
            <w:shd w:val="clear" w:color="auto" w:fill="auto"/>
          </w:tcPr>
          <w:p w:rsidR="00646FF9" w:rsidRDefault="00A2023F">
            <w:pPr>
              <w:pStyle w:val="Heading3"/>
            </w:pPr>
            <w:r>
              <w:t>1</w:t>
            </w:r>
          </w:p>
        </w:tc>
        <w:tc>
          <w:tcPr>
            <w:tcW w:w="1933" w:type="dxa"/>
            <w:shd w:val="clear" w:color="auto" w:fill="auto"/>
          </w:tcPr>
          <w:p w:rsidR="00646FF9" w:rsidRDefault="00A2023F">
            <w:pPr>
              <w:pStyle w:val="Heading3"/>
            </w:pPr>
            <w:r>
              <w:t>2</w:t>
            </w:r>
          </w:p>
        </w:tc>
        <w:tc>
          <w:tcPr>
            <w:tcW w:w="1612" w:type="dxa"/>
            <w:shd w:val="clear" w:color="auto" w:fill="auto"/>
          </w:tcPr>
          <w:p w:rsidR="00646FF9" w:rsidRDefault="00A2023F">
            <w:pPr>
              <w:pStyle w:val="Heading3"/>
            </w:pPr>
            <w:r>
              <w:t>3</w:t>
            </w:r>
          </w:p>
        </w:tc>
        <w:tc>
          <w:tcPr>
            <w:tcW w:w="2487" w:type="dxa"/>
            <w:shd w:val="clear" w:color="auto" w:fill="FFFF00"/>
          </w:tcPr>
          <w:p w:rsidR="00646FF9" w:rsidRDefault="00A2023F">
            <w:pPr>
              <w:pStyle w:val="Heading3"/>
            </w:pPr>
            <w:r>
              <w:t>4</w:t>
            </w:r>
          </w:p>
        </w:tc>
        <w:tc>
          <w:tcPr>
            <w:tcW w:w="1121" w:type="dxa"/>
            <w:shd w:val="clear" w:color="auto" w:fill="auto"/>
          </w:tcPr>
          <w:p w:rsidR="00646FF9" w:rsidRDefault="00A2023F">
            <w:pPr>
              <w:pStyle w:val="Heading3"/>
            </w:pPr>
            <w:r>
              <w:t>5</w:t>
            </w:r>
          </w:p>
        </w:tc>
      </w:tr>
      <w:tr w:rsidR="00646FF9" w:rsidTr="00960332">
        <w:tc>
          <w:tcPr>
            <w:tcW w:w="1628"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Kurumdaöğretimelemanlarınınöğretimyetkinliğinigeliştirmeküzereplanlamalarbulunmamaktadır. </w:t>
            </w:r>
          </w:p>
        </w:tc>
        <w:tc>
          <w:tcPr>
            <w:tcW w:w="193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Kurumunöğretimelemanlarının; öğrencimerkezliöğrenme, uzaktaneğitim, ölçmedeğerlendirme, materyalgeliştirmevekalitegüvencesisistemigibialanlardakiyetkinlikleriningeliştirilmesineilişkinplanlarbulunmaktadır. </w:t>
            </w:r>
          </w:p>
        </w:tc>
        <w:tc>
          <w:tcPr>
            <w:tcW w:w="1612"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Kurumungenelindeöğretimelemanlarınınöğretimyetkinliğinigeliştirmeküzereuygulamalarvardır. </w:t>
            </w:r>
          </w:p>
        </w:tc>
        <w:tc>
          <w:tcPr>
            <w:tcW w:w="2487"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Öğretimyetkinliğinigeliştirmeuygulamalarındaneldeedilenbulgularizlenmekteveizlemsonuçlarıöğretimelamanlarıilebirlikteirdelenerekönlemleralınmaktadır. </w:t>
            </w:r>
          </w:p>
        </w:tc>
        <w:tc>
          <w:tcPr>
            <w:tcW w:w="1121"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3"/>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ind w:right="63"/>
        <w:jc w:val="both"/>
        <w:rPr>
          <w:rFonts w:ascii="Times New Roman" w:hAnsi="Times New Roman" w:cs="Times New Roman"/>
          <w:b/>
          <w:sz w:val="24"/>
          <w:szCs w:val="24"/>
          <w:u w:val="single"/>
        </w:rPr>
      </w:pPr>
      <w:r>
        <w:rPr>
          <w:rFonts w:ascii="Times New Roman" w:eastAsia="Times New Roman" w:hAnsi="Times New Roman" w:cs="Times New Roman"/>
          <w:bCs/>
          <w:sz w:val="24"/>
          <w:szCs w:val="24"/>
        </w:rPr>
        <w:t>Tüm bölümlerdeki öğretim elemanları her yıl çalışmalarına ilişkin raporlarını yazılı olarak bölüm başkanlığına sunmaktadır. Bölüm akademik kurullarında da akademik gelişme konusu görüşülmektedir.</w:t>
      </w: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646FF9">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Fakülte/Enstitü/MYO/YO/Bilimsel Araştırma Projeleri Birimi/Teknoloji Transfer Ofisi/Teknokent</w:t>
      </w:r>
    </w:p>
    <w:p w:rsidR="00646FF9" w:rsidRDefault="00646FF9">
      <w:pPr>
        <w:pStyle w:val="Heading3"/>
      </w:pPr>
    </w:p>
    <w:p w:rsidR="00646FF9" w:rsidRDefault="00A2023F">
      <w:pPr>
        <w:pStyle w:val="Heading4"/>
        <w:ind w:right="63"/>
      </w:pPr>
      <w:r>
        <w:t>B.4.3. Eğitim faaliyetlerine yönelik teşvik ve ödüllendirme</w:t>
      </w:r>
    </w:p>
    <w:p w:rsidR="00646FF9" w:rsidRDefault="00646FF9">
      <w:pPr>
        <w:pStyle w:val="Heading3"/>
      </w:pPr>
    </w:p>
    <w:p w:rsidR="00646FF9" w:rsidRDefault="00A2023F">
      <w:pPr>
        <w:pStyle w:val="Heading4"/>
        <w:ind w:right="63"/>
        <w:jc w:val="center"/>
        <w:rPr>
          <w:rFonts w:cs="Times New Roman"/>
        </w:rPr>
      </w:pPr>
      <w:r>
        <w:rPr>
          <w:rFonts w:cs="Times New Roman"/>
        </w:rPr>
        <w:t>Olgunluk düzeyi</w:t>
      </w:r>
    </w:p>
    <w:tbl>
      <w:tblPr>
        <w:tblStyle w:val="TableGrid"/>
        <w:tblW w:w="0" w:type="auto"/>
        <w:tblInd w:w="507" w:type="dxa"/>
        <w:tblLook w:val="04A0" w:firstRow="1" w:lastRow="0" w:firstColumn="1" w:lastColumn="0" w:noHBand="0" w:noVBand="1"/>
      </w:tblPr>
      <w:tblGrid>
        <w:gridCol w:w="1931"/>
        <w:gridCol w:w="1734"/>
        <w:gridCol w:w="1657"/>
        <w:gridCol w:w="1576"/>
        <w:gridCol w:w="1657"/>
      </w:tblGrid>
      <w:tr w:rsidR="00646FF9" w:rsidTr="00960332">
        <w:tc>
          <w:tcPr>
            <w:tcW w:w="1983" w:type="dxa"/>
            <w:shd w:val="clear" w:color="auto" w:fill="auto"/>
          </w:tcPr>
          <w:p w:rsidR="00646FF9" w:rsidRDefault="00A2023F">
            <w:pPr>
              <w:pStyle w:val="Heading3"/>
            </w:pPr>
            <w:r>
              <w:t>1</w:t>
            </w:r>
          </w:p>
        </w:tc>
        <w:tc>
          <w:tcPr>
            <w:tcW w:w="1781" w:type="dxa"/>
            <w:shd w:val="clear" w:color="auto" w:fill="auto"/>
          </w:tcPr>
          <w:p w:rsidR="00646FF9" w:rsidRDefault="00A2023F">
            <w:pPr>
              <w:pStyle w:val="Heading3"/>
            </w:pPr>
            <w:r>
              <w:t>2</w:t>
            </w:r>
          </w:p>
        </w:tc>
        <w:tc>
          <w:tcPr>
            <w:tcW w:w="1700" w:type="dxa"/>
            <w:shd w:val="clear" w:color="auto" w:fill="FFFF00"/>
          </w:tcPr>
          <w:p w:rsidR="00646FF9" w:rsidRDefault="00A2023F">
            <w:pPr>
              <w:pStyle w:val="Heading3"/>
            </w:pPr>
            <w:r>
              <w:t>3</w:t>
            </w:r>
          </w:p>
        </w:tc>
        <w:tc>
          <w:tcPr>
            <w:tcW w:w="1617" w:type="dxa"/>
            <w:shd w:val="clear" w:color="auto" w:fill="auto"/>
          </w:tcPr>
          <w:p w:rsidR="00646FF9" w:rsidRDefault="00A2023F">
            <w:pPr>
              <w:pStyle w:val="Heading3"/>
            </w:pPr>
            <w:r>
              <w:t>4</w:t>
            </w:r>
          </w:p>
        </w:tc>
        <w:tc>
          <w:tcPr>
            <w:tcW w:w="1700" w:type="dxa"/>
            <w:shd w:val="clear" w:color="auto" w:fill="auto"/>
          </w:tcPr>
          <w:p w:rsidR="00646FF9" w:rsidRDefault="00A2023F">
            <w:pPr>
              <w:pStyle w:val="Heading3"/>
            </w:pPr>
            <w:r>
              <w:t>5</w:t>
            </w:r>
          </w:p>
        </w:tc>
      </w:tr>
      <w:tr w:rsidR="00646FF9" w:rsidTr="00960332">
        <w:tc>
          <w:tcPr>
            <w:tcW w:w="1983"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Öğretim kadrosunayönelikteşvikveödüllendirilmemekanizmalarıbulunmamaktadır. </w:t>
            </w:r>
          </w:p>
        </w:tc>
        <w:tc>
          <w:tcPr>
            <w:tcW w:w="1781"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Teşvikveödüllendirmemekanizmalarının; yetkinliktemelli, adilveşeffafbiçimdeoluşturulmasınayönelikplanlarbulunmaktadır. </w:t>
            </w:r>
          </w:p>
        </w:tc>
        <w:tc>
          <w:tcPr>
            <w:tcW w:w="1700" w:type="dxa"/>
            <w:shd w:val="clear" w:color="auto" w:fill="FFFF00"/>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Teşvikveödüllendirmeuygulamalarıkurumgenelineyayılmıştır. </w:t>
            </w:r>
          </w:p>
        </w:tc>
        <w:tc>
          <w:tcPr>
            <w:tcW w:w="1617"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Teşvikveödüluygulamalarıizlenmekteveiyileştirilmektedir. </w:t>
            </w:r>
          </w:p>
        </w:tc>
        <w:tc>
          <w:tcPr>
            <w:tcW w:w="1700" w:type="dxa"/>
            <w:shd w:val="clear" w:color="auto" w:fill="auto"/>
          </w:tcPr>
          <w:p w:rsidR="00646FF9" w:rsidRDefault="00A2023F">
            <w:pPr>
              <w:pStyle w:val="Default"/>
              <w:spacing w:line="276" w:lineRule="auto"/>
              <w:rPr>
                <w:rFonts w:ascii="Times New Roman" w:hAnsi="Times New Roman" w:cs="Times New Roman"/>
                <w:sz w:val="20"/>
              </w:rPr>
            </w:pPr>
            <w:r>
              <w:rPr>
                <w:rFonts w:ascii="Times New Roman" w:hAnsi="Times New Roman" w:cs="Times New Roman"/>
                <w:sz w:val="20"/>
              </w:rPr>
              <w:t xml:space="preserve">İçselleştirilmiş, sistematik, sürdürülebilirveörnekgösterilebiliruygulamalarbulunmaktadır. </w:t>
            </w:r>
          </w:p>
        </w:tc>
      </w:tr>
    </w:tbl>
    <w:p w:rsidR="00646FF9" w:rsidRDefault="00646FF9">
      <w:pPr>
        <w:pStyle w:val="Heading4"/>
        <w:ind w:right="63"/>
        <w:jc w:val="both"/>
        <w:rPr>
          <w:rFonts w:cs="Times New Roman"/>
        </w:rPr>
      </w:pPr>
    </w:p>
    <w:p w:rsidR="00646FF9" w:rsidRDefault="00A2023F">
      <w:pPr>
        <w:pStyle w:val="Heading4"/>
        <w:ind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pStyle w:val="Heading4"/>
        <w:ind w:right="63"/>
        <w:jc w:val="both"/>
        <w:rPr>
          <w:rFonts w:cs="Times New Roman"/>
          <w:b w:val="0"/>
          <w:i w:val="0"/>
        </w:rPr>
      </w:pPr>
      <w:r>
        <w:rPr>
          <w:rFonts w:cs="Times New Roman"/>
          <w:b w:val="0"/>
          <w:i w:val="0"/>
        </w:rPr>
        <w:t>Akademik Teşvik uygulaması dışında özel bir uygulama bulunmamaktadır. Fakültemiz ayrıca bir teşvik ve ödüllendirme yapmamaktadır. Üniversitemizin işletmiş olduğu mekanizmalar takip edilmektedir.</w:t>
      </w:r>
    </w:p>
    <w:p w:rsidR="00646FF9" w:rsidRDefault="00646FF9">
      <w:pPr>
        <w:pStyle w:val="Heading4"/>
        <w:ind w:right="63"/>
        <w:jc w:val="both"/>
        <w:rPr>
          <w:rFonts w:cs="Times New Roman"/>
          <w:b w:val="0"/>
          <w:i w:val="0"/>
        </w:rPr>
      </w:pPr>
    </w:p>
    <w:p w:rsidR="00646FF9" w:rsidRDefault="00646FF9">
      <w:pPr>
        <w:widowControl/>
        <w:autoSpaceDE w:val="0"/>
        <w:autoSpaceDN w:val="0"/>
        <w:adjustRightInd w:val="0"/>
        <w:rPr>
          <w:rFonts w:ascii="Times New Roman" w:hAnsi="Times New Roman" w:cs="Times New Roman"/>
          <w:b/>
          <w:sz w:val="24"/>
          <w:szCs w:val="24"/>
        </w:rPr>
      </w:pPr>
    </w:p>
    <w:p w:rsidR="00646FF9" w:rsidRDefault="00A2023F">
      <w:pPr>
        <w:widowControl/>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C.1. Araştırma Süreçlerinin Yönetimi ve Araştırma Kaynakları</w:t>
      </w:r>
    </w:p>
    <w:p w:rsidR="00646FF9" w:rsidRDefault="00A2023F">
      <w:pPr>
        <w:widowControl/>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w:t>
      </w:r>
      <w:r w:rsidR="00823486">
        <w:rPr>
          <w:rFonts w:ascii="Times New Roman" w:hAnsi="Times New Roman" w:cs="Times New Roman"/>
          <w:sz w:val="24"/>
          <w:szCs w:val="24"/>
        </w:rPr>
        <w:t xml:space="preserve"> </w:t>
      </w:r>
      <w:r>
        <w:rPr>
          <w:rFonts w:ascii="Times New Roman" w:hAnsi="Times New Roman" w:cs="Times New Roman"/>
          <w:sz w:val="24"/>
          <w:szCs w:val="24"/>
        </w:rPr>
        <w:t>şekilde kullanımını sağlamalıdır.</w:t>
      </w:r>
    </w:p>
    <w:p w:rsidR="00646FF9" w:rsidRDefault="00646FF9">
      <w:pPr>
        <w:ind w:right="63"/>
        <w:jc w:val="both"/>
        <w:rPr>
          <w:rFonts w:ascii="Times New Roman" w:hAnsi="Times New Roman" w:cs="Times New Roman"/>
          <w:sz w:val="24"/>
          <w:szCs w:val="24"/>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BAP, Teknoloji Transfer Ofisi, Araştırma Merkezleri, KÜBTUAM, Strateji Gel. Dai. Bşk., Proje Koord. Ofisi, Dış İlişkiler Başkanlığı</w:t>
      </w:r>
    </w:p>
    <w:p w:rsidR="00646FF9" w:rsidRDefault="00646FF9">
      <w:pPr>
        <w:pStyle w:val="Heading3"/>
      </w:pPr>
    </w:p>
    <w:p w:rsidR="00646FF9" w:rsidRDefault="00A2023F">
      <w:pPr>
        <w:pStyle w:val="Heading3"/>
      </w:pPr>
      <w:r>
        <w:t>C.1.1. Araştırma süreçlerinin yönetimi</w:t>
      </w:r>
    </w:p>
    <w:p w:rsidR="00646FF9" w:rsidRDefault="00A2023F">
      <w:pPr>
        <w:pStyle w:val="Heading4"/>
        <w:ind w:right="63"/>
        <w:jc w:val="center"/>
        <w:rPr>
          <w:rFonts w:cs="Times New Roman"/>
          <w:sz w:val="22"/>
          <w:szCs w:val="22"/>
        </w:rPr>
      </w:pPr>
      <w:r>
        <w:rPr>
          <w:rFonts w:cs="Times New Roman"/>
          <w:sz w:val="22"/>
          <w:szCs w:val="22"/>
        </w:rPr>
        <w:t>Olgunluk düzeyi</w:t>
      </w:r>
    </w:p>
    <w:tbl>
      <w:tblPr>
        <w:tblStyle w:val="TableGrid"/>
        <w:tblW w:w="4947" w:type="pct"/>
        <w:jc w:val="center"/>
        <w:tblLook w:val="04A0" w:firstRow="1" w:lastRow="0" w:firstColumn="1" w:lastColumn="0" w:noHBand="0" w:noVBand="1"/>
      </w:tblPr>
      <w:tblGrid>
        <w:gridCol w:w="1977"/>
        <w:gridCol w:w="1779"/>
        <w:gridCol w:w="1838"/>
        <w:gridCol w:w="1768"/>
        <w:gridCol w:w="1604"/>
      </w:tblGrid>
      <w:tr w:rsidR="00646FF9" w:rsidTr="00960332">
        <w:trPr>
          <w:jc w:val="center"/>
        </w:trPr>
        <w:tc>
          <w:tcPr>
            <w:tcW w:w="2023" w:type="dxa"/>
            <w:tcBorders>
              <w:top w:val="single" w:sz="4" w:space="0" w:color="auto"/>
              <w:left w:val="single" w:sz="4" w:space="0" w:color="auto"/>
              <w:bottom w:val="single" w:sz="4" w:space="0" w:color="auto"/>
              <w:right w:val="single" w:sz="4" w:space="0" w:color="auto"/>
            </w:tcBorders>
          </w:tcPr>
          <w:p w:rsidR="00646FF9" w:rsidRDefault="00A2023F">
            <w:pPr>
              <w:pStyle w:val="Heading3"/>
              <w:rPr>
                <w:sz w:val="20"/>
                <w:szCs w:val="20"/>
              </w:rPr>
            </w:pPr>
            <w:r>
              <w:rPr>
                <w:sz w:val="20"/>
                <w:szCs w:val="20"/>
              </w:rPr>
              <w:t>1</w:t>
            </w:r>
          </w:p>
        </w:tc>
        <w:tc>
          <w:tcPr>
            <w:tcW w:w="1836" w:type="dxa"/>
            <w:tcBorders>
              <w:top w:val="single" w:sz="4" w:space="0" w:color="auto"/>
              <w:left w:val="single" w:sz="4" w:space="0" w:color="auto"/>
              <w:bottom w:val="single" w:sz="4" w:space="0" w:color="auto"/>
              <w:right w:val="single" w:sz="4" w:space="0" w:color="auto"/>
            </w:tcBorders>
          </w:tcPr>
          <w:p w:rsidR="00646FF9" w:rsidRDefault="00A2023F">
            <w:pPr>
              <w:pStyle w:val="Heading3"/>
              <w:rPr>
                <w:sz w:val="20"/>
                <w:szCs w:val="20"/>
              </w:rPr>
            </w:pPr>
            <w:r>
              <w:rPr>
                <w:sz w:val="20"/>
                <w:szCs w:val="20"/>
              </w:rPr>
              <w:t>2</w:t>
            </w:r>
          </w:p>
        </w:tc>
        <w:tc>
          <w:tcPr>
            <w:tcW w:w="1868"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Heading3"/>
              <w:rPr>
                <w:sz w:val="20"/>
                <w:szCs w:val="20"/>
              </w:rPr>
            </w:pPr>
            <w:r>
              <w:rPr>
                <w:sz w:val="20"/>
                <w:szCs w:val="20"/>
              </w:rPr>
              <w:t>3</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646FF9" w:rsidRDefault="00A2023F">
            <w:pPr>
              <w:pStyle w:val="Heading3"/>
              <w:rPr>
                <w:sz w:val="20"/>
                <w:szCs w:val="20"/>
              </w:rPr>
            </w:pPr>
            <w:r>
              <w:rPr>
                <w:sz w:val="20"/>
                <w:szCs w:val="20"/>
              </w:rPr>
              <w:t>4</w:t>
            </w:r>
          </w:p>
        </w:tc>
        <w:tc>
          <w:tcPr>
            <w:tcW w:w="1625" w:type="dxa"/>
            <w:tcBorders>
              <w:top w:val="single" w:sz="4" w:space="0" w:color="auto"/>
              <w:left w:val="single" w:sz="4" w:space="0" w:color="auto"/>
              <w:bottom w:val="single" w:sz="4" w:space="0" w:color="auto"/>
              <w:right w:val="single" w:sz="4" w:space="0" w:color="auto"/>
            </w:tcBorders>
          </w:tcPr>
          <w:p w:rsidR="00646FF9" w:rsidRDefault="00A2023F">
            <w:pPr>
              <w:pStyle w:val="Heading3"/>
              <w:rPr>
                <w:sz w:val="20"/>
                <w:szCs w:val="20"/>
              </w:rPr>
            </w:pPr>
            <w:r>
              <w:rPr>
                <w:sz w:val="20"/>
                <w:szCs w:val="20"/>
              </w:rPr>
              <w:t>5</w:t>
            </w:r>
          </w:p>
        </w:tc>
      </w:tr>
      <w:tr w:rsidR="00646FF9" w:rsidTr="00960332">
        <w:trPr>
          <w:jc w:val="center"/>
        </w:trPr>
        <w:tc>
          <w:tcPr>
            <w:tcW w:w="2023"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Kurumda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araştırma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süreçlerinin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yo</w:t>
            </w:r>
            <w:r>
              <w:rPr>
                <w:rFonts w:ascii="Times New Roman" w:eastAsia="TimesNewRomanPSMT" w:hAnsi="Times New Roman" w:cs="Times New Roman"/>
                <w:iCs/>
                <w:sz w:val="20"/>
                <w:szCs w:val="20"/>
              </w:rPr>
              <w:t>̈</w:t>
            </w:r>
            <w:r>
              <w:rPr>
                <w:rFonts w:ascii="Times New Roman" w:hAnsi="Times New Roman" w:cs="Times New Roman"/>
                <w:iCs/>
                <w:sz w:val="20"/>
                <w:szCs w:val="20"/>
              </w:rPr>
              <w:t>netimi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organizasyonel yapısına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ilişkin bir</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planlama</w:t>
            </w:r>
          </w:p>
          <w:p w:rsidR="00646FF9" w:rsidRDefault="00A2023F">
            <w:pPr>
              <w:pStyle w:val="Heading3"/>
              <w:rPr>
                <w:sz w:val="20"/>
                <w:szCs w:val="20"/>
              </w:rPr>
            </w:pPr>
            <w:r>
              <w:rPr>
                <w:sz w:val="20"/>
                <w:szCs w:val="20"/>
              </w:rPr>
              <w:t>bulunmamaktadır.</w:t>
            </w:r>
          </w:p>
        </w:tc>
        <w:tc>
          <w:tcPr>
            <w:tcW w:w="1836"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Kurumun araştırma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süreçlerinin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yo</w:t>
            </w:r>
            <w:r>
              <w:rPr>
                <w:rFonts w:ascii="Times New Roman" w:eastAsia="TimesNewRomanPSMT" w:hAnsi="Times New Roman" w:cs="Times New Roman"/>
                <w:iCs/>
                <w:sz w:val="20"/>
                <w:szCs w:val="20"/>
              </w:rPr>
              <w:t>̈</w:t>
            </w:r>
            <w:r>
              <w:rPr>
                <w:rFonts w:ascii="Times New Roman" w:hAnsi="Times New Roman" w:cs="Times New Roman"/>
                <w:iCs/>
                <w:sz w:val="20"/>
                <w:szCs w:val="20"/>
              </w:rPr>
              <w:t>netimi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organizasyonel</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yapısına ilişkin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yönlendirme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motive etme gibi</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hususları dikkate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alan planlamaları</w:t>
            </w:r>
          </w:p>
          <w:p w:rsidR="00646FF9" w:rsidRDefault="00A2023F">
            <w:pPr>
              <w:pStyle w:val="Heading3"/>
              <w:rPr>
                <w:sz w:val="20"/>
                <w:szCs w:val="20"/>
              </w:rPr>
            </w:pPr>
            <w:r>
              <w:rPr>
                <w:sz w:val="20"/>
                <w:szCs w:val="20"/>
              </w:rPr>
              <w:t>bulunmaktadır.</w:t>
            </w:r>
          </w:p>
        </w:tc>
        <w:tc>
          <w:tcPr>
            <w:tcW w:w="1868"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Kurumun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genelinde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araştırma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süreçlerin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yo</w:t>
            </w:r>
            <w:r>
              <w:rPr>
                <w:rFonts w:ascii="Times New Roman" w:eastAsia="TimesNewRomanPSMT" w:hAnsi="Times New Roman" w:cs="Times New Roman"/>
                <w:iCs/>
                <w:sz w:val="20"/>
                <w:szCs w:val="20"/>
              </w:rPr>
              <w:t>̈</w:t>
            </w:r>
            <w:r>
              <w:rPr>
                <w:rFonts w:ascii="Times New Roman" w:hAnsi="Times New Roman" w:cs="Times New Roman"/>
                <w:iCs/>
                <w:sz w:val="20"/>
                <w:szCs w:val="20"/>
              </w:rPr>
              <w:t>netimi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organizasyonel</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yapısı kurumsal</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tercihler yönünde</w:t>
            </w:r>
          </w:p>
          <w:p w:rsidR="00646FF9" w:rsidRDefault="00A2023F">
            <w:pPr>
              <w:pStyle w:val="Heading3"/>
              <w:rPr>
                <w:sz w:val="20"/>
                <w:szCs w:val="20"/>
              </w:rPr>
            </w:pPr>
            <w:r>
              <w:rPr>
                <w:sz w:val="20"/>
                <w:szCs w:val="20"/>
              </w:rPr>
              <w:t>uygulanmaktadır.</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Kurumda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araştırma</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süreçlerinin</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yo</w:t>
            </w:r>
            <w:r>
              <w:rPr>
                <w:rFonts w:ascii="Times New Roman" w:eastAsia="TimesNewRomanPSMT" w:hAnsi="Times New Roman" w:cs="Times New Roman"/>
                <w:iCs/>
                <w:sz w:val="20"/>
                <w:szCs w:val="20"/>
              </w:rPr>
              <w:t>̈</w:t>
            </w:r>
            <w:r>
              <w:rPr>
                <w:rFonts w:ascii="Times New Roman" w:hAnsi="Times New Roman" w:cs="Times New Roman"/>
                <w:iCs/>
                <w:sz w:val="20"/>
                <w:szCs w:val="20"/>
              </w:rPr>
              <w:t>netimi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organizasyonel</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yapısının işlerliği</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ile ilişkili sonuçlar</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izlenmekte ve</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önlemler</w:t>
            </w:r>
          </w:p>
          <w:p w:rsidR="00646FF9" w:rsidRDefault="00A2023F">
            <w:pPr>
              <w:pStyle w:val="Heading3"/>
              <w:rPr>
                <w:sz w:val="20"/>
                <w:szCs w:val="20"/>
              </w:rPr>
            </w:pPr>
            <w:r>
              <w:rPr>
                <w:sz w:val="20"/>
                <w:szCs w:val="20"/>
              </w:rPr>
              <w:t>alınmaktadır.</w:t>
            </w:r>
          </w:p>
        </w:tc>
        <w:tc>
          <w:tcPr>
            <w:tcW w:w="1625"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İçselleştirilmiş,</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sistematik,</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sürdürülebilir</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ve örnek</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gösterilebilir</w:t>
            </w:r>
          </w:p>
          <w:p w:rsidR="00646FF9" w:rsidRDefault="00A2023F">
            <w:pPr>
              <w:widowControl/>
              <w:autoSpaceDE w:val="0"/>
              <w:autoSpaceDN w:val="0"/>
              <w:adjustRightInd w:val="0"/>
              <w:rPr>
                <w:rFonts w:ascii="Times New Roman" w:hAnsi="Times New Roman" w:cs="Times New Roman"/>
                <w:iCs/>
                <w:sz w:val="20"/>
                <w:szCs w:val="20"/>
              </w:rPr>
            </w:pPr>
            <w:r>
              <w:rPr>
                <w:rFonts w:ascii="Times New Roman" w:hAnsi="Times New Roman" w:cs="Times New Roman"/>
                <w:iCs/>
                <w:sz w:val="20"/>
                <w:szCs w:val="20"/>
              </w:rPr>
              <w:t>uygulamalar</w:t>
            </w:r>
          </w:p>
          <w:p w:rsidR="00646FF9" w:rsidRDefault="00A2023F">
            <w:pPr>
              <w:pStyle w:val="Heading3"/>
              <w:rPr>
                <w:sz w:val="20"/>
                <w:szCs w:val="20"/>
              </w:rPr>
            </w:pPr>
            <w:r>
              <w:rPr>
                <w:sz w:val="20"/>
                <w:szCs w:val="20"/>
              </w:rPr>
              <w:t>bulunmaktadır.</w:t>
            </w:r>
          </w:p>
        </w:tc>
      </w:tr>
    </w:tbl>
    <w:p w:rsidR="00646FF9" w:rsidRDefault="00646FF9">
      <w:pPr>
        <w:pStyle w:val="Heading4"/>
        <w:ind w:left="0" w:right="63"/>
        <w:jc w:val="both"/>
        <w:rPr>
          <w:i w:val="0"/>
          <w:u w:val="single"/>
        </w:rPr>
      </w:pPr>
    </w:p>
    <w:p w:rsidR="00646FF9" w:rsidRDefault="00A2023F">
      <w:pPr>
        <w:pStyle w:val="Heading4"/>
        <w:ind w:left="0" w:right="63"/>
        <w:jc w:val="both"/>
        <w:rPr>
          <w:i w:val="0"/>
          <w:u w:val="single"/>
        </w:rPr>
      </w:pPr>
      <w:r>
        <w:rPr>
          <w:i w:val="0"/>
          <w:u w:val="single"/>
        </w:rPr>
        <w:t>AÇIKLAMA:</w:t>
      </w:r>
    </w:p>
    <w:p w:rsidR="00646FF9" w:rsidRDefault="00646FF9">
      <w:pPr>
        <w:widowControl/>
        <w:autoSpaceDE w:val="0"/>
        <w:autoSpaceDN w:val="0"/>
        <w:adjustRightInd w:val="0"/>
        <w:rPr>
          <w:rFonts w:ascii="Times New Roman" w:hAnsi="Times New Roman" w:cs="Times New Roman"/>
          <w:b/>
          <w:sz w:val="24"/>
          <w:szCs w:val="24"/>
        </w:rPr>
      </w:pPr>
    </w:p>
    <w:p w:rsidR="00646FF9" w:rsidRDefault="00A2023F">
      <w:pPr>
        <w:ind w:right="63"/>
        <w:jc w:val="both"/>
        <w:rPr>
          <w:rFonts w:ascii="Times New Roman" w:hAnsi="Times New Roman" w:cs="Times New Roman"/>
          <w:bCs/>
          <w:iCs/>
          <w:sz w:val="24"/>
          <w:szCs w:val="24"/>
        </w:rPr>
      </w:pPr>
      <w:r>
        <w:rPr>
          <w:rFonts w:ascii="Times New Roman" w:hAnsi="Times New Roman" w:cs="Times New Roman"/>
          <w:bCs/>
          <w:iCs/>
          <w:sz w:val="24"/>
          <w:szCs w:val="24"/>
        </w:rPr>
        <w:t xml:space="preserve">Üniversitemizde araştırma ve geliştirme süreçlerimizin yönetimi; BAP Koordinasyon Birimi </w:t>
      </w:r>
      <w:r>
        <w:rPr>
          <w:rFonts w:ascii="Times New Roman" w:hAnsi="Times New Roman" w:cs="Times New Roman"/>
          <w:bCs/>
          <w:iCs/>
          <w:sz w:val="24"/>
          <w:szCs w:val="24"/>
          <w:vertAlign w:val="superscript"/>
        </w:rPr>
        <w:t>1</w:t>
      </w:r>
      <w:r>
        <w:rPr>
          <w:rFonts w:ascii="Times New Roman" w:hAnsi="Times New Roman" w:cs="Times New Roman"/>
          <w:bCs/>
          <w:iCs/>
          <w:sz w:val="24"/>
          <w:szCs w:val="24"/>
        </w:rPr>
        <w:t>, Teknoloji Transfer Ofisi (TTO)</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 xml:space="preserve"> ve Teknopark</w:t>
      </w:r>
      <w:r>
        <w:rPr>
          <w:rFonts w:ascii="Times New Roman" w:hAnsi="Times New Roman" w:cs="Times New Roman"/>
          <w:bCs/>
          <w:iCs/>
          <w:sz w:val="24"/>
          <w:szCs w:val="24"/>
          <w:vertAlign w:val="superscript"/>
        </w:rPr>
        <w:t xml:space="preserve">3 </w:t>
      </w:r>
      <w:r>
        <w:rPr>
          <w:rFonts w:ascii="Times New Roman" w:hAnsi="Times New Roman" w:cs="Times New Roman"/>
          <w:bCs/>
          <w:iCs/>
          <w:sz w:val="24"/>
          <w:szCs w:val="24"/>
        </w:rPr>
        <w:t>tarafından üstlenilmektedir. Bu birimler, kaynaklarını etkili bir şekilde kullanma, iç ve dış paydaşlarla iş birliği yapma ve kurum dışından gerekli kaynakları temin etme konularında destek sağlamak amacıyla faaliyet göstermektedir.</w:t>
      </w:r>
    </w:p>
    <w:p w:rsidR="00646FF9" w:rsidRDefault="00646FF9">
      <w:pPr>
        <w:ind w:right="63"/>
        <w:jc w:val="both"/>
        <w:rPr>
          <w:rFonts w:ascii="Times New Roman" w:hAnsi="Times New Roman" w:cs="Times New Roman"/>
          <w:b/>
          <w:i/>
        </w:rPr>
      </w:pPr>
    </w:p>
    <w:p w:rsidR="00646FF9" w:rsidRDefault="00A2023F">
      <w:pPr>
        <w:ind w:right="63"/>
        <w:jc w:val="both"/>
        <w:rPr>
          <w:rFonts w:ascii="Times New Roman" w:hAnsi="Times New Roman" w:cs="Times New Roman"/>
          <w:b/>
          <w:bCs/>
          <w:i/>
          <w:iCs/>
        </w:rPr>
      </w:pPr>
      <w:r>
        <w:rPr>
          <w:rFonts w:ascii="Times New Roman" w:hAnsi="Times New Roman" w:cs="Times New Roman"/>
          <w:b/>
          <w:bCs/>
          <w:i/>
          <w:iCs/>
        </w:rPr>
        <w:t xml:space="preserve">Kanıtlar: </w:t>
      </w:r>
    </w:p>
    <w:p w:rsidR="00646FF9" w:rsidRDefault="00646FF9">
      <w:pPr>
        <w:ind w:right="63"/>
        <w:jc w:val="both"/>
        <w:rPr>
          <w:rFonts w:ascii="Times New Roman" w:hAnsi="Times New Roman" w:cs="Times New Roman"/>
          <w:b/>
          <w:bCs/>
          <w:i/>
          <w:iCs/>
        </w:rPr>
      </w:pPr>
    </w:p>
    <w:p w:rsidR="00646FF9" w:rsidRPr="00960332" w:rsidRDefault="00A2023F">
      <w:pPr>
        <w:ind w:right="63"/>
        <w:jc w:val="both"/>
        <w:rPr>
          <w:rFonts w:ascii="Times New Roman" w:hAnsi="Times New Roman" w:cs="Times New Roman"/>
        </w:rPr>
      </w:pPr>
      <w:r w:rsidRPr="00960332">
        <w:rPr>
          <w:rFonts w:ascii="Times New Roman" w:hAnsi="Times New Roman" w:cs="Times New Roman"/>
          <w:vertAlign w:val="superscript"/>
        </w:rPr>
        <w:t>1</w:t>
      </w:r>
      <w:r w:rsidRPr="00960332">
        <w:rPr>
          <w:rFonts w:ascii="Times New Roman" w:hAnsi="Times New Roman" w:cs="Times New Roman"/>
          <w:b/>
          <w:bCs/>
          <w:iCs/>
        </w:rPr>
        <w:t>BAP Koordinasyon Birimi:</w:t>
      </w:r>
    </w:p>
    <w:p w:rsidR="00646FF9" w:rsidRPr="00823486" w:rsidRDefault="00C84729">
      <w:pPr>
        <w:ind w:right="63"/>
        <w:jc w:val="both"/>
        <w:rPr>
          <w:rFonts w:ascii="Times New Roman" w:hAnsi="Times New Roman" w:cs="Times New Roman"/>
          <w:iCs/>
        </w:rPr>
      </w:pPr>
      <w:hyperlink r:id="rId80" w:history="1">
        <w:r w:rsidR="00823486" w:rsidRPr="0032690C">
          <w:rPr>
            <w:rStyle w:val="Hyperlink"/>
            <w:rFonts w:ascii="Times New Roman" w:hAnsi="Times New Roman" w:cs="Times New Roman"/>
            <w:iCs/>
          </w:rPr>
          <w:t>https://otomasyonbap.kku.edu.tr/</w:t>
        </w:r>
      </w:hyperlink>
      <w:r w:rsidR="00823486">
        <w:rPr>
          <w:rFonts w:ascii="Times New Roman" w:hAnsi="Times New Roman" w:cs="Times New Roman"/>
          <w:iCs/>
        </w:rPr>
        <w:t xml:space="preserve"> </w:t>
      </w:r>
    </w:p>
    <w:p w:rsidR="00646FF9" w:rsidRPr="00823486" w:rsidRDefault="00C84729">
      <w:pPr>
        <w:ind w:right="63"/>
        <w:jc w:val="both"/>
        <w:rPr>
          <w:rFonts w:ascii="Times New Roman" w:hAnsi="Times New Roman" w:cs="Times New Roman"/>
          <w:iCs/>
        </w:rPr>
      </w:pPr>
      <w:hyperlink r:id="rId81" w:history="1">
        <w:r w:rsidR="00823486" w:rsidRPr="0032690C">
          <w:rPr>
            <w:rStyle w:val="Hyperlink"/>
            <w:rFonts w:ascii="Times New Roman" w:hAnsi="Times New Roman" w:cs="Times New Roman"/>
            <w:iCs/>
          </w:rPr>
          <w:t>https://otomasyonbap.kku.edu.tr/index.php?act=guest&amp;act2=sayfa&amp;id=25</w:t>
        </w:r>
      </w:hyperlink>
      <w:r w:rsidR="00823486">
        <w:rPr>
          <w:rFonts w:ascii="Times New Roman" w:hAnsi="Times New Roman" w:cs="Times New Roman"/>
          <w:iCs/>
        </w:rPr>
        <w:t xml:space="preserve"> </w:t>
      </w:r>
    </w:p>
    <w:p w:rsidR="00646FF9" w:rsidRPr="00823486" w:rsidRDefault="00C84729">
      <w:pPr>
        <w:ind w:right="63"/>
        <w:jc w:val="both"/>
        <w:rPr>
          <w:rFonts w:ascii="Times New Roman" w:hAnsi="Times New Roman" w:cs="Times New Roman"/>
          <w:iCs/>
        </w:rPr>
      </w:pPr>
      <w:hyperlink r:id="rId82" w:history="1">
        <w:r w:rsidR="00823486" w:rsidRPr="0032690C">
          <w:rPr>
            <w:rStyle w:val="Hyperlink"/>
            <w:rFonts w:ascii="Times New Roman" w:hAnsi="Times New Roman" w:cs="Times New Roman"/>
            <w:iCs/>
          </w:rPr>
          <w:t>https://otomasyonbap.kku.edu.tr/index.php?act=guest&amp;act2=sayfa&amp;id=44</w:t>
        </w:r>
      </w:hyperlink>
      <w:r w:rsidR="00823486">
        <w:rPr>
          <w:rFonts w:ascii="Times New Roman" w:hAnsi="Times New Roman" w:cs="Times New Roman"/>
          <w:iCs/>
        </w:rPr>
        <w:t xml:space="preserve"> </w:t>
      </w:r>
    </w:p>
    <w:p w:rsidR="00646FF9" w:rsidRPr="00823486" w:rsidRDefault="00C84729">
      <w:pPr>
        <w:ind w:right="63"/>
        <w:jc w:val="both"/>
        <w:rPr>
          <w:rFonts w:ascii="Times New Roman" w:hAnsi="Times New Roman" w:cs="Times New Roman"/>
          <w:iCs/>
        </w:rPr>
      </w:pPr>
      <w:hyperlink r:id="rId83" w:history="1">
        <w:r w:rsidR="00823486" w:rsidRPr="0032690C">
          <w:rPr>
            <w:rStyle w:val="Hyperlink"/>
            <w:rFonts w:ascii="Times New Roman" w:hAnsi="Times New Roman" w:cs="Times New Roman"/>
            <w:iCs/>
          </w:rPr>
          <w:t>https://otomasyonbap.kku.edu.tr/index.php?act=guest&amp;act2=projeler&amp;durum=devam</w:t>
        </w:r>
      </w:hyperlink>
      <w:r w:rsidR="00823486">
        <w:rPr>
          <w:rFonts w:ascii="Times New Roman" w:hAnsi="Times New Roman" w:cs="Times New Roman"/>
          <w:iCs/>
        </w:rPr>
        <w:t xml:space="preserve"> </w:t>
      </w:r>
    </w:p>
    <w:p w:rsidR="00646FF9" w:rsidRPr="00823486" w:rsidRDefault="00C84729">
      <w:pPr>
        <w:ind w:right="63"/>
        <w:jc w:val="both"/>
        <w:rPr>
          <w:rFonts w:ascii="Times New Roman" w:hAnsi="Times New Roman" w:cs="Times New Roman"/>
          <w:iCs/>
        </w:rPr>
      </w:pPr>
      <w:hyperlink r:id="rId84" w:history="1">
        <w:r w:rsidR="00823486" w:rsidRPr="0032690C">
          <w:rPr>
            <w:rStyle w:val="Hyperlink"/>
            <w:rFonts w:ascii="Times New Roman" w:hAnsi="Times New Roman" w:cs="Times New Roman"/>
            <w:iCs/>
          </w:rPr>
          <w:t>https://otomasyonbap.kku.edu.tr/index.php?act=guest&amp;act2=sayfa&amp;id=73</w:t>
        </w:r>
      </w:hyperlink>
      <w:r w:rsidR="00823486">
        <w:rPr>
          <w:rFonts w:ascii="Times New Roman" w:hAnsi="Times New Roman" w:cs="Times New Roman"/>
          <w:iCs/>
        </w:rPr>
        <w:t xml:space="preserve"> </w:t>
      </w:r>
    </w:p>
    <w:p w:rsidR="00646FF9" w:rsidRDefault="00A2023F">
      <w:pPr>
        <w:ind w:right="63"/>
        <w:jc w:val="both"/>
        <w:rPr>
          <w:rFonts w:ascii="Times New Roman" w:hAnsi="Times New Roman" w:cs="Times New Roman"/>
        </w:rPr>
      </w:pPr>
      <w:r>
        <w:rPr>
          <w:rFonts w:ascii="Times New Roman" w:hAnsi="Times New Roman" w:cs="Times New Roman"/>
          <w:i/>
          <w:iCs/>
        </w:rPr>
        <w:cr/>
      </w:r>
      <w:r>
        <w:rPr>
          <w:rFonts w:ascii="Times New Roman" w:hAnsi="Times New Roman" w:cs="Times New Roman"/>
          <w:vertAlign w:val="superscript"/>
        </w:rPr>
        <w:t>2</w:t>
      </w:r>
      <w:r>
        <w:rPr>
          <w:rFonts w:ascii="Times New Roman" w:hAnsi="Times New Roman" w:cs="Times New Roman"/>
          <w:b/>
          <w:bCs/>
          <w:i/>
          <w:iCs/>
        </w:rPr>
        <w:t>Teknoloji Transfer Ofisi:</w:t>
      </w:r>
    </w:p>
    <w:p w:rsidR="00646FF9" w:rsidRDefault="00C84729">
      <w:pPr>
        <w:ind w:right="63"/>
        <w:jc w:val="both"/>
        <w:rPr>
          <w:rFonts w:ascii="Times New Roman" w:hAnsi="Times New Roman" w:cs="Times New Roman"/>
          <w:i/>
          <w:iCs/>
        </w:rPr>
      </w:pPr>
      <w:hyperlink r:id="rId85" w:history="1">
        <w:r w:rsidR="00823486" w:rsidRPr="0032690C">
          <w:rPr>
            <w:rStyle w:val="Hyperlink"/>
            <w:rFonts w:ascii="Times New Roman" w:hAnsi="Times New Roman" w:cs="Times New Roman"/>
            <w:i/>
            <w:iCs/>
          </w:rPr>
          <w:t>https://kutto.kku.edu.tr/Idari</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86" w:history="1">
        <w:r w:rsidR="00823486" w:rsidRPr="0032690C">
          <w:rPr>
            <w:rStyle w:val="Hyperlink"/>
            <w:rFonts w:ascii="Times New Roman" w:hAnsi="Times New Roman" w:cs="Times New Roman"/>
            <w:i/>
            <w:iCs/>
          </w:rPr>
          <w:t>https://kutto.kku.edu.tr/Idari/Sayfa/Index?Sayfa=TTOHakk%C4%B1nda</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87" w:history="1">
        <w:r w:rsidR="00823486" w:rsidRPr="0032690C">
          <w:rPr>
            <w:rStyle w:val="Hyperlink"/>
            <w:rFonts w:ascii="Times New Roman" w:hAnsi="Times New Roman" w:cs="Times New Roman"/>
            <w:i/>
            <w:iCs/>
          </w:rPr>
          <w:t>https://kutto.kku.edu.tr/Idari/Sayfa/Index?Sayfa=Fark%C4%B1ndal%C4%B1kveE%C4%9Fitim</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88" w:history="1">
        <w:r w:rsidR="00823486" w:rsidRPr="0032690C">
          <w:rPr>
            <w:rStyle w:val="Hyperlink"/>
            <w:rFonts w:ascii="Times New Roman" w:hAnsi="Times New Roman" w:cs="Times New Roman"/>
            <w:i/>
            <w:iCs/>
          </w:rPr>
          <w:t>https://kutto.kku.edu.tr/Idari/Sayfa/Index?Sayfa=ProjeDestekleri</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89" w:history="1">
        <w:r w:rsidR="00823486" w:rsidRPr="0032690C">
          <w:rPr>
            <w:rStyle w:val="Hyperlink"/>
            <w:rFonts w:ascii="Times New Roman" w:hAnsi="Times New Roman" w:cs="Times New Roman"/>
            <w:i/>
            <w:iCs/>
          </w:rPr>
          <w:t>https://kutto.kku.edu.tr/Idari/Sayfa/Index?Sayfa=UniversiteSanayiIsBirligi</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0" w:history="1">
        <w:r w:rsidR="00823486" w:rsidRPr="0032690C">
          <w:rPr>
            <w:rStyle w:val="Hyperlink"/>
            <w:rFonts w:ascii="Times New Roman" w:hAnsi="Times New Roman" w:cs="Times New Roman"/>
            <w:i/>
            <w:iCs/>
          </w:rPr>
          <w:t>https://kutto.kku.edu.tr/Idari/Sayfa/Index?Sayfa=FikriM%C3%BClkiyetHaklar%C4%B1</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1" w:history="1">
        <w:r w:rsidR="00823486" w:rsidRPr="0032690C">
          <w:rPr>
            <w:rStyle w:val="Hyperlink"/>
            <w:rFonts w:ascii="Times New Roman" w:hAnsi="Times New Roman" w:cs="Times New Roman"/>
            <w:i/>
            <w:iCs/>
          </w:rPr>
          <w:t>https://kutto.kku.edu.tr/Idari/Sayfa/Index?Sayfa=Mevzuat</w:t>
        </w:r>
      </w:hyperlink>
      <w:r w:rsidR="00823486">
        <w:rPr>
          <w:rFonts w:ascii="Times New Roman" w:hAnsi="Times New Roman" w:cs="Times New Roman"/>
          <w:i/>
          <w:iCs/>
        </w:rPr>
        <w:t xml:space="preserve"> </w:t>
      </w:r>
    </w:p>
    <w:p w:rsidR="00646FF9" w:rsidRDefault="00646FF9">
      <w:pPr>
        <w:ind w:right="63"/>
        <w:jc w:val="both"/>
        <w:rPr>
          <w:rFonts w:ascii="Times New Roman" w:hAnsi="Times New Roman" w:cs="Times New Roman"/>
          <w:i/>
          <w:iCs/>
        </w:rPr>
      </w:pPr>
    </w:p>
    <w:p w:rsidR="00646FF9" w:rsidRDefault="00A2023F">
      <w:pPr>
        <w:ind w:right="63"/>
        <w:jc w:val="both"/>
        <w:rPr>
          <w:rFonts w:ascii="Times New Roman" w:hAnsi="Times New Roman" w:cs="Times New Roman"/>
          <w:b/>
          <w:bCs/>
          <w:i/>
          <w:iCs/>
        </w:rPr>
      </w:pPr>
      <w:r>
        <w:rPr>
          <w:rFonts w:ascii="Times New Roman" w:hAnsi="Times New Roman" w:cs="Times New Roman"/>
          <w:vertAlign w:val="superscript"/>
        </w:rPr>
        <w:t>3</w:t>
      </w:r>
      <w:r>
        <w:rPr>
          <w:rFonts w:ascii="Times New Roman" w:hAnsi="Times New Roman" w:cs="Times New Roman"/>
          <w:b/>
          <w:bCs/>
          <w:i/>
          <w:iCs/>
        </w:rPr>
        <w:t>Teknopark:</w:t>
      </w:r>
    </w:p>
    <w:p w:rsidR="00646FF9" w:rsidRDefault="00C84729">
      <w:pPr>
        <w:ind w:right="63"/>
        <w:jc w:val="both"/>
        <w:rPr>
          <w:rFonts w:ascii="Times New Roman" w:hAnsi="Times New Roman" w:cs="Times New Roman"/>
          <w:i/>
          <w:iCs/>
        </w:rPr>
      </w:pPr>
      <w:hyperlink r:id="rId92" w:history="1">
        <w:r w:rsidR="00823486" w:rsidRPr="0032690C">
          <w:rPr>
            <w:rStyle w:val="Hyperlink"/>
            <w:rFonts w:ascii="Times New Roman" w:hAnsi="Times New Roman" w:cs="Times New Roman"/>
            <w:i/>
            <w:iCs/>
          </w:rPr>
          <w:t>https://www.kirikkaleteknopark.com/</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3" w:history="1">
        <w:r w:rsidR="00823486" w:rsidRPr="0032690C">
          <w:rPr>
            <w:rStyle w:val="Hyperlink"/>
            <w:rFonts w:ascii="Times New Roman" w:hAnsi="Times New Roman" w:cs="Times New Roman"/>
            <w:i/>
            <w:iCs/>
          </w:rPr>
          <w:t>https://www.kirikkaleteknopark.com/about-us-basic/</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4" w:history="1">
        <w:r w:rsidR="00823486" w:rsidRPr="0032690C">
          <w:rPr>
            <w:rStyle w:val="Hyperlink"/>
            <w:rFonts w:ascii="Times New Roman" w:hAnsi="Times New Roman" w:cs="Times New Roman"/>
            <w:i/>
            <w:iCs/>
          </w:rPr>
          <w:t>https://www.kirikkaleteknopark.com/about-us/</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5" w:history="1">
        <w:r w:rsidR="00823486" w:rsidRPr="0032690C">
          <w:rPr>
            <w:rStyle w:val="Hyperlink"/>
            <w:rFonts w:ascii="Times New Roman" w:hAnsi="Times New Roman" w:cs="Times New Roman"/>
            <w:i/>
            <w:iCs/>
          </w:rPr>
          <w:t>https://www.kirikkaleteknopark.com/about-me/</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6" w:history="1">
        <w:r w:rsidR="00823486" w:rsidRPr="0032690C">
          <w:rPr>
            <w:rStyle w:val="Hyperlink"/>
            <w:rFonts w:ascii="Times New Roman" w:hAnsi="Times New Roman" w:cs="Times New Roman"/>
            <w:i/>
            <w:iCs/>
          </w:rPr>
          <w:t>https://kirikkaleteknopark.com/KKU_TGB_Stratejik_Plan.pdf</w:t>
        </w:r>
      </w:hyperlink>
      <w:r w:rsidR="00823486">
        <w:rPr>
          <w:rFonts w:ascii="Times New Roman" w:hAnsi="Times New Roman" w:cs="Times New Roman"/>
          <w:i/>
          <w:iCs/>
        </w:rPr>
        <w:t xml:space="preserve"> </w:t>
      </w:r>
    </w:p>
    <w:p w:rsidR="00646FF9" w:rsidRDefault="00C84729">
      <w:pPr>
        <w:ind w:right="63"/>
        <w:jc w:val="both"/>
        <w:rPr>
          <w:rFonts w:ascii="Times New Roman" w:hAnsi="Times New Roman" w:cs="Times New Roman"/>
          <w:i/>
          <w:iCs/>
        </w:rPr>
      </w:pPr>
      <w:hyperlink r:id="rId97" w:history="1">
        <w:r w:rsidR="00823486" w:rsidRPr="0032690C">
          <w:rPr>
            <w:rStyle w:val="Hyperlink"/>
            <w:rFonts w:ascii="Times New Roman" w:hAnsi="Times New Roman" w:cs="Times New Roman"/>
            <w:i/>
            <w:iCs/>
          </w:rPr>
          <w:t>https://www.kirikkaleteknopark.com/careers/</w:t>
        </w:r>
      </w:hyperlink>
      <w:r w:rsidR="00823486">
        <w:rPr>
          <w:rFonts w:ascii="Times New Roman" w:hAnsi="Times New Roman" w:cs="Times New Roman"/>
          <w:i/>
          <w:iCs/>
        </w:rPr>
        <w:t xml:space="preserve"> </w:t>
      </w:r>
    </w:p>
    <w:p w:rsidR="00646FF9" w:rsidRDefault="00646FF9">
      <w:pPr>
        <w:ind w:right="63"/>
        <w:jc w:val="both"/>
        <w:rPr>
          <w:rFonts w:ascii="Times New Roman" w:hAnsi="Times New Roman" w:cs="Times New Roman"/>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BAP, Teknoloji Transfer Ofisi, Strateji Geliştirme Dairesi Başkanlığı, Yapı İşleri ve Teknik Dairesi Başkanlığı, Proje Koordinasyon ofisi, KÜBTUAM, KUZEM, SEM, Dış İlişkiler Başkanlığı</w:t>
      </w:r>
    </w:p>
    <w:p w:rsidR="00646FF9" w:rsidRDefault="00646FF9">
      <w:pPr>
        <w:pStyle w:val="Heading3"/>
      </w:pPr>
    </w:p>
    <w:p w:rsidR="00646FF9" w:rsidRDefault="00A2023F">
      <w:pPr>
        <w:pStyle w:val="Heading3"/>
      </w:pPr>
      <w:r>
        <w:t>C.1.2 İç ve dış kaynaklar</w:t>
      </w:r>
    </w:p>
    <w:p w:rsidR="00646FF9" w:rsidRDefault="00646FF9">
      <w:pPr>
        <w:pStyle w:val="Heading4"/>
        <w:ind w:right="63"/>
        <w:jc w:val="center"/>
      </w:pPr>
    </w:p>
    <w:p w:rsidR="00646FF9" w:rsidRDefault="00A2023F">
      <w:pPr>
        <w:pStyle w:val="Heading4"/>
        <w:ind w:right="63"/>
        <w:jc w:val="center"/>
      </w:pPr>
      <w:r>
        <w:t>Olgunluk düzeyi</w:t>
      </w:r>
    </w:p>
    <w:tbl>
      <w:tblPr>
        <w:tblStyle w:val="TableGrid"/>
        <w:tblW w:w="4946" w:type="pct"/>
        <w:jc w:val="center"/>
        <w:tblLook w:val="04A0" w:firstRow="1" w:lastRow="0" w:firstColumn="1" w:lastColumn="0" w:noHBand="0" w:noVBand="1"/>
      </w:tblPr>
      <w:tblGrid>
        <w:gridCol w:w="1823"/>
        <w:gridCol w:w="1757"/>
        <w:gridCol w:w="1676"/>
        <w:gridCol w:w="2010"/>
        <w:gridCol w:w="1757"/>
      </w:tblGrid>
      <w:tr w:rsidR="00646FF9" w:rsidTr="00960332">
        <w:trPr>
          <w:jc w:val="center"/>
        </w:trPr>
        <w:tc>
          <w:tcPr>
            <w:tcW w:w="1850"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1</w:t>
            </w:r>
          </w:p>
        </w:tc>
        <w:tc>
          <w:tcPr>
            <w:tcW w:w="1783"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pStyle w:val="Heading3"/>
            </w:pPr>
            <w:r>
              <w:t>2</w:t>
            </w:r>
          </w:p>
        </w:tc>
        <w:tc>
          <w:tcPr>
            <w:tcW w:w="1733"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3</w:t>
            </w:r>
          </w:p>
        </w:tc>
        <w:tc>
          <w:tcPr>
            <w:tcW w:w="2039"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4</w:t>
            </w:r>
          </w:p>
        </w:tc>
        <w:tc>
          <w:tcPr>
            <w:tcW w:w="1783" w:type="dxa"/>
            <w:tcBorders>
              <w:top w:val="single" w:sz="4" w:space="0" w:color="auto"/>
              <w:left w:val="single" w:sz="4" w:space="0" w:color="auto"/>
              <w:bottom w:val="single" w:sz="4" w:space="0" w:color="auto"/>
              <w:right w:val="single" w:sz="4" w:space="0" w:color="auto"/>
            </w:tcBorders>
          </w:tcPr>
          <w:p w:rsidR="00646FF9" w:rsidRDefault="00A2023F">
            <w:pPr>
              <w:pStyle w:val="Heading3"/>
            </w:pPr>
            <w:r>
              <w:t>5</w:t>
            </w:r>
          </w:p>
        </w:tc>
      </w:tr>
      <w:tr w:rsidR="00646FF9" w:rsidTr="00960332">
        <w:trPr>
          <w:jc w:val="center"/>
        </w:trPr>
        <w:tc>
          <w:tcPr>
            <w:tcW w:w="1850"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Kurumun</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araştırma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geliştirme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faaliyetlerini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sürdürebilmesi için yeterli kaynağı bulunmamaktadır.</w:t>
            </w:r>
          </w:p>
        </w:tc>
        <w:tc>
          <w:tcPr>
            <w:tcW w:w="1783" w:type="dxa"/>
            <w:tcBorders>
              <w:top w:val="single" w:sz="4" w:space="0" w:color="auto"/>
              <w:left w:val="single" w:sz="4" w:space="0" w:color="auto"/>
              <w:bottom w:val="single" w:sz="4" w:space="0" w:color="auto"/>
              <w:right w:val="single" w:sz="4" w:space="0" w:color="auto"/>
            </w:tcBorders>
            <w:shd w:val="clear" w:color="auto" w:fill="FFFF00"/>
          </w:tcPr>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Kurumun araştırma</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ve geliştirme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faaliyetlerini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sürdürebilmek için</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uygun nitelik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nicelikte fiziki,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teknik ve mali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kaynakların</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oluşturulmasına</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yönelik planları</w:t>
            </w:r>
          </w:p>
          <w:p w:rsidR="00646FF9" w:rsidRDefault="00A2023F">
            <w:pPr>
              <w:pStyle w:val="Heading3"/>
            </w:pPr>
            <w:r>
              <w:t>bulunmaktadır.</w:t>
            </w:r>
          </w:p>
        </w:tc>
        <w:tc>
          <w:tcPr>
            <w:tcW w:w="1733"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Kurum</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araştırma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geliştirme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kaynaklarını</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araştırma</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stratejisi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birimler arası</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dengeyi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gözeterek</w:t>
            </w:r>
          </w:p>
          <w:p w:rsidR="00646FF9" w:rsidRDefault="00A2023F">
            <w:pPr>
              <w:pStyle w:val="Heading3"/>
            </w:pPr>
            <w:r>
              <w:t>yönetmektedir.</w:t>
            </w:r>
          </w:p>
        </w:tc>
        <w:tc>
          <w:tcPr>
            <w:tcW w:w="2039"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Kurumda</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araştırma</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kaynaklarının</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yeterliliği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çeşitliliği</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izlenmekte ve</w:t>
            </w:r>
          </w:p>
          <w:p w:rsidR="00646FF9" w:rsidRDefault="00A2023F">
            <w:pPr>
              <w:pStyle w:val="Heading3"/>
            </w:pPr>
            <w:r>
              <w:t>iyileştirilmektedir.</w:t>
            </w:r>
          </w:p>
        </w:tc>
        <w:tc>
          <w:tcPr>
            <w:tcW w:w="1783" w:type="dxa"/>
            <w:tcBorders>
              <w:top w:val="single" w:sz="4" w:space="0" w:color="auto"/>
              <w:left w:val="single" w:sz="4" w:space="0" w:color="auto"/>
              <w:bottom w:val="single" w:sz="4" w:space="0" w:color="auto"/>
              <w:right w:val="single" w:sz="4" w:space="0" w:color="auto"/>
            </w:tcBorders>
          </w:tcPr>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İçselleştirilmiş,</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sistematik,</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sürdürülebilir ve</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örnek</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gösterilebilir</w:t>
            </w:r>
          </w:p>
          <w:p w:rsidR="00646FF9" w:rsidRDefault="00A2023F">
            <w:pPr>
              <w:widowControl/>
              <w:autoSpaceDE w:val="0"/>
              <w:autoSpaceDN w:val="0"/>
              <w:adjustRightInd w:val="0"/>
              <w:rPr>
                <w:rFonts w:ascii="Times New Roman" w:hAnsi="Times New Roman" w:cs="Times New Roman"/>
              </w:rPr>
            </w:pPr>
            <w:r>
              <w:rPr>
                <w:rFonts w:ascii="Times New Roman" w:hAnsi="Times New Roman" w:cs="Times New Roman"/>
              </w:rPr>
              <w:t>uygulamalar</w:t>
            </w:r>
          </w:p>
          <w:p w:rsidR="00646FF9" w:rsidRDefault="00A2023F">
            <w:pPr>
              <w:pStyle w:val="Heading3"/>
            </w:pPr>
            <w:r>
              <w:t>bulunmaktadır.</w:t>
            </w:r>
          </w:p>
        </w:tc>
      </w:tr>
    </w:tbl>
    <w:p w:rsidR="00646FF9" w:rsidRDefault="00646FF9">
      <w:pPr>
        <w:pStyle w:val="Heading4"/>
        <w:ind w:left="0" w:right="63"/>
        <w:jc w:val="both"/>
        <w:rPr>
          <w:i w:val="0"/>
          <w:u w:val="single"/>
        </w:rPr>
      </w:pPr>
    </w:p>
    <w:p w:rsidR="00646FF9" w:rsidRDefault="00A2023F">
      <w:pPr>
        <w:pStyle w:val="Heading4"/>
        <w:ind w:left="0" w:right="63"/>
        <w:jc w:val="both"/>
        <w:rPr>
          <w:rFonts w:cs="Times New Roman"/>
          <w:i w:val="0"/>
          <w:u w:val="single"/>
        </w:rPr>
      </w:pPr>
      <w:r>
        <w:rPr>
          <w:rFonts w:cs="Times New Roman"/>
          <w:i w:val="0"/>
          <w:u w:val="single"/>
        </w:rPr>
        <w:t>AÇIKLAMA:</w:t>
      </w:r>
    </w:p>
    <w:p w:rsidR="00646FF9" w:rsidRDefault="00646FF9">
      <w:pPr>
        <w:pStyle w:val="Heading4"/>
        <w:ind w:left="0" w:right="63"/>
        <w:jc w:val="both"/>
        <w:rPr>
          <w:rFonts w:cs="Times New Roman"/>
          <w:i w:val="0"/>
          <w:u w:val="single"/>
        </w:rPr>
      </w:pPr>
    </w:p>
    <w:p w:rsidR="00646FF9" w:rsidRDefault="00A2023F">
      <w:pPr>
        <w:pStyle w:val="Heading4"/>
        <w:ind w:left="0" w:right="63"/>
        <w:jc w:val="both"/>
        <w:rPr>
          <w:rFonts w:cs="Times New Roman"/>
          <w:i w:val="0"/>
          <w:u w:val="single"/>
        </w:rPr>
      </w:pPr>
      <w:r>
        <w:rPr>
          <w:rFonts w:cs="Times New Roman"/>
          <w:b w:val="0"/>
          <w:bCs w:val="0"/>
          <w:i w:val="0"/>
          <w:iCs/>
        </w:rPr>
        <w:t>Fakültemiz bir devlet üniversitesi olan Kırıkkale Üniversitesine bağlı bir alt birimdir. Merkezi Yönetim Bütçe Kanunu çerçevesinde Yüksek Öğretim Kurumlarına sağlanan ödenekler, özel bütçeli idareler ile tahsis edilmektedir. Bu noktada fakültemizde her yıl devlet bütçesi kapsamında üniversiteye aktarılan ödeneği kullanılarak eğitim ve öğretim hizmetleri finanse edilmektedir. Üniversitemizin bir alt birimi olan fakültemizde de, Ar-Ge faaliyetleri, üniversite içi ve dışından sağlanan kaynaklarla desteklenmektedir. Ar-Ge süreçlerinin yönetimi ve organizasyon yapısının işleyişi ile ilgili sonuçlar, Stratejik Plan</w:t>
      </w:r>
      <w:r>
        <w:rPr>
          <w:rFonts w:cs="Times New Roman"/>
          <w:b w:val="0"/>
          <w:bCs w:val="0"/>
          <w:i w:val="0"/>
          <w:iCs/>
          <w:vertAlign w:val="superscript"/>
        </w:rPr>
        <w:t>1</w:t>
      </w:r>
      <w:r>
        <w:rPr>
          <w:rFonts w:cs="Times New Roman"/>
          <w:b w:val="0"/>
          <w:bCs w:val="0"/>
          <w:i w:val="0"/>
          <w:iCs/>
        </w:rPr>
        <w:t xml:space="preserve"> ve Mali Performans Programı</w:t>
      </w:r>
      <w:r>
        <w:rPr>
          <w:rFonts w:cs="Times New Roman"/>
          <w:b w:val="0"/>
          <w:bCs w:val="0"/>
          <w:i w:val="0"/>
          <w:iCs/>
          <w:vertAlign w:val="superscript"/>
        </w:rPr>
        <w:t>2</w:t>
      </w:r>
      <w:r>
        <w:rPr>
          <w:rFonts w:cs="Times New Roman"/>
          <w:b w:val="0"/>
          <w:bCs w:val="0"/>
          <w:i w:val="0"/>
          <w:iCs/>
        </w:rPr>
        <w:t xml:space="preserve"> üzerinden takip edilmektedir. Ar-Ge faaliyetlerine yönelik iç kaynak aktarımlarında, birimlerin uygun nitelik ve nicelikteki çalışmalarına destek sağlanırken, bu faaliyetlerin fiziki, teknik ve mali durumları arasında denge gözetilmektedir. Araştırma ile ilgili faaliyetlerin yönetim modeli, planlama ve politika geliştirme, uygulama ve izleme, değerlendirme döngüsü çerçevesinde gerçekleştirilmektedir. BAP Koordinasyon Birimi</w:t>
      </w:r>
      <w:r>
        <w:rPr>
          <w:rFonts w:cs="Times New Roman"/>
          <w:b w:val="0"/>
          <w:bCs w:val="0"/>
          <w:i w:val="0"/>
          <w:iCs/>
          <w:vertAlign w:val="superscript"/>
        </w:rPr>
        <w:t>3</w:t>
      </w:r>
      <w:r>
        <w:rPr>
          <w:rFonts w:cs="Times New Roman"/>
          <w:b w:val="0"/>
          <w:bCs w:val="0"/>
          <w:i w:val="0"/>
          <w:iCs/>
        </w:rPr>
        <w:t xml:space="preserve"> tarafından desteklenen projelerin giderleri, hazine tarafından tahsis edilen cari ve Cumhurbaşkanlığı Strateji ve Bütçe Başkanlığı destekli projeler için yatırım karakterli ödeneklerden ve Döner Sermaye İşletme gelirlerinden karşılanmaktadır. Bu miktarlar her ay Saymanlıkça Strateji Geliştirme Dairesi Başkanlığı hesabına yatırılan tutarlardan sağlanmaktadır. Sürekli Eğitim Uygulama ve Araştırma Merkezi (SEM)</w:t>
      </w:r>
      <w:r>
        <w:rPr>
          <w:rFonts w:cs="Times New Roman"/>
          <w:b w:val="0"/>
          <w:bCs w:val="0"/>
          <w:i w:val="0"/>
          <w:iCs/>
          <w:vertAlign w:val="superscript"/>
        </w:rPr>
        <w:t>4</w:t>
      </w:r>
      <w:r>
        <w:rPr>
          <w:rFonts w:cs="Times New Roman"/>
          <w:b w:val="0"/>
          <w:bCs w:val="0"/>
          <w:i w:val="0"/>
          <w:iCs/>
        </w:rPr>
        <w:t xml:space="preserve"> ile Kırıkkale Üniversitesi Uzaktan Eğitim Merkezlerinin (KUZEM)</w:t>
      </w:r>
      <w:r>
        <w:rPr>
          <w:rFonts w:cs="Times New Roman"/>
          <w:b w:val="0"/>
          <w:bCs w:val="0"/>
          <w:i w:val="0"/>
          <w:iCs/>
          <w:vertAlign w:val="superscript"/>
        </w:rPr>
        <w:t>5</w:t>
      </w:r>
      <w:r>
        <w:rPr>
          <w:rFonts w:cs="Times New Roman"/>
          <w:b w:val="0"/>
          <w:bCs w:val="0"/>
          <w:i w:val="0"/>
          <w:iCs/>
        </w:rPr>
        <w:t xml:space="preserve"> gelirlerinden elde edilen kaynaklar da araştırma bütçelerine tahsis edilmektedir.</w:t>
      </w:r>
    </w:p>
    <w:p w:rsidR="00646FF9" w:rsidRDefault="00646FF9">
      <w:pPr>
        <w:ind w:right="63"/>
        <w:jc w:val="both"/>
        <w:rPr>
          <w:rFonts w:ascii="Times New Roman" w:hAnsi="Times New Roman" w:cs="Times New Roman"/>
          <w:b/>
          <w:u w:val="single"/>
        </w:rPr>
      </w:pPr>
    </w:p>
    <w:p w:rsidR="00646FF9" w:rsidRDefault="00A2023F">
      <w:pPr>
        <w:ind w:right="63"/>
        <w:jc w:val="both"/>
        <w:rPr>
          <w:rFonts w:ascii="Times New Roman" w:hAnsi="Times New Roman" w:cs="Times New Roman"/>
          <w:b/>
          <w:bCs/>
          <w:i/>
          <w:iCs/>
        </w:rPr>
      </w:pPr>
      <w:r>
        <w:rPr>
          <w:rFonts w:ascii="Times New Roman" w:hAnsi="Times New Roman" w:cs="Times New Roman"/>
          <w:b/>
          <w:bCs/>
          <w:i/>
          <w:iCs/>
        </w:rPr>
        <w:t xml:space="preserve">Kanıtlar: </w:t>
      </w:r>
    </w:p>
    <w:p w:rsidR="00646FF9" w:rsidRDefault="00646FF9">
      <w:pPr>
        <w:ind w:right="63"/>
        <w:jc w:val="both"/>
        <w:rPr>
          <w:rFonts w:ascii="Times New Roman" w:hAnsi="Times New Roman" w:cs="Times New Roman"/>
          <w:b/>
          <w:bCs/>
          <w:i/>
          <w:iCs/>
        </w:rPr>
      </w:pP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1</w:t>
      </w:r>
      <w:r>
        <w:rPr>
          <w:rFonts w:ascii="Times New Roman" w:hAnsi="Times New Roman" w:cs="Times New Roman"/>
          <w:b/>
          <w:i/>
          <w:iCs/>
        </w:rPr>
        <w:t>Kırıkkale Üniversitesi Stratejik Plan (2020-2024):</w:t>
      </w:r>
    </w:p>
    <w:p w:rsidR="00646FF9" w:rsidRDefault="00C84729">
      <w:pPr>
        <w:ind w:right="63"/>
        <w:jc w:val="both"/>
        <w:rPr>
          <w:rFonts w:ascii="Times New Roman" w:hAnsi="Times New Roman" w:cs="Times New Roman"/>
          <w:bCs/>
          <w:i/>
          <w:iCs/>
        </w:rPr>
      </w:pPr>
      <w:hyperlink r:id="rId98" w:history="1">
        <w:r w:rsidR="00823486" w:rsidRPr="0032690C">
          <w:rPr>
            <w:rStyle w:val="Hyperlink"/>
            <w:rFonts w:ascii="Times New Roman" w:hAnsi="Times New Roman" w:cs="Times New Roman"/>
            <w:bCs/>
            <w:i/>
            <w:iCs/>
          </w:rPr>
          <w:t>https://panel.kku.edu.tr/Content/strateji/Stratejik%20Plan/KIRIKKALE%20%C3%9CN%C4%B0VERS%C4%B0TES%C4%B0%20STRATEJ%C4%B0K%20PLANI%202020-2024.pdf</w:t>
        </w:r>
      </w:hyperlink>
      <w:r w:rsidR="00823486">
        <w:rPr>
          <w:rFonts w:ascii="Times New Roman" w:hAnsi="Times New Roman" w:cs="Times New Roman"/>
          <w:bCs/>
          <w:i/>
          <w:iCs/>
        </w:rPr>
        <w:t xml:space="preserve"> </w:t>
      </w:r>
    </w:p>
    <w:p w:rsidR="00646FF9" w:rsidRDefault="00646FF9">
      <w:pPr>
        <w:ind w:right="63"/>
        <w:jc w:val="both"/>
        <w:rPr>
          <w:rFonts w:ascii="Times New Roman" w:hAnsi="Times New Roman" w:cs="Times New Roman"/>
          <w:bCs/>
          <w:i/>
          <w:iCs/>
          <w:u w:val="single"/>
        </w:rPr>
      </w:pP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2</w:t>
      </w:r>
      <w:r>
        <w:rPr>
          <w:rFonts w:ascii="Times New Roman" w:hAnsi="Times New Roman" w:cs="Times New Roman"/>
          <w:b/>
          <w:i/>
          <w:iCs/>
        </w:rPr>
        <w:t>Kırıkkale Üniversitesi 2023 Yılı Performans Programı:</w:t>
      </w:r>
    </w:p>
    <w:p w:rsidR="00646FF9" w:rsidRDefault="00C84729">
      <w:pPr>
        <w:ind w:right="63"/>
        <w:jc w:val="both"/>
        <w:rPr>
          <w:rFonts w:ascii="Times New Roman" w:hAnsi="Times New Roman" w:cs="Times New Roman"/>
          <w:bCs/>
          <w:i/>
          <w:iCs/>
        </w:rPr>
      </w:pPr>
      <w:hyperlink r:id="rId99" w:history="1">
        <w:r w:rsidR="00823486" w:rsidRPr="0032690C">
          <w:rPr>
            <w:rStyle w:val="Hyperlink"/>
            <w:rFonts w:ascii="Times New Roman" w:hAnsi="Times New Roman" w:cs="Times New Roman"/>
            <w:bCs/>
            <w:i/>
            <w:iCs/>
          </w:rPr>
          <w:t>https://panel.kku.edu.tr/Content/strateji/Performan/KIRIKKALE%20%C3%9CN%C4%B0VERS%C4</w:t>
        </w:r>
        <w:r w:rsidR="00823486" w:rsidRPr="0032690C">
          <w:rPr>
            <w:rStyle w:val="Hyperlink"/>
            <w:rFonts w:ascii="Times New Roman" w:hAnsi="Times New Roman" w:cs="Times New Roman"/>
            <w:bCs/>
            <w:i/>
            <w:iCs/>
          </w:rPr>
          <w:lastRenderedPageBreak/>
          <w:t>%B0TES%C4%B0%202023%20MAL%C4%B0%20YILI%20PERFORMANS%20PROGRAMI.pdf</w:t>
        </w:r>
      </w:hyperlink>
      <w:r w:rsidR="00823486">
        <w:rPr>
          <w:rFonts w:ascii="Times New Roman" w:hAnsi="Times New Roman" w:cs="Times New Roman"/>
          <w:bCs/>
          <w:i/>
          <w:iCs/>
        </w:rPr>
        <w:t xml:space="preserve"> </w:t>
      </w:r>
    </w:p>
    <w:p w:rsidR="00646FF9" w:rsidRDefault="00646FF9">
      <w:pPr>
        <w:ind w:right="63"/>
        <w:jc w:val="both"/>
        <w:rPr>
          <w:rFonts w:ascii="Times New Roman" w:hAnsi="Times New Roman" w:cs="Times New Roman"/>
          <w:bCs/>
          <w:i/>
          <w:iCs/>
        </w:rPr>
      </w:pP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3</w:t>
      </w:r>
      <w:r>
        <w:rPr>
          <w:rFonts w:ascii="Times New Roman" w:hAnsi="Times New Roman" w:cs="Times New Roman"/>
          <w:b/>
          <w:i/>
          <w:iCs/>
        </w:rPr>
        <w:t>Bilimsel Araştırma Projeleri Koordinasyon Birimi (BAP):</w:t>
      </w:r>
    </w:p>
    <w:p w:rsidR="00646FF9" w:rsidRDefault="00C84729">
      <w:pPr>
        <w:ind w:right="63"/>
        <w:jc w:val="both"/>
        <w:rPr>
          <w:rFonts w:ascii="Times New Roman" w:hAnsi="Times New Roman" w:cs="Times New Roman"/>
          <w:bCs/>
          <w:i/>
          <w:iCs/>
        </w:rPr>
      </w:pPr>
      <w:hyperlink r:id="rId100" w:history="1">
        <w:r w:rsidR="00823486" w:rsidRPr="0032690C">
          <w:rPr>
            <w:rStyle w:val="Hyperlink"/>
            <w:rFonts w:ascii="Times New Roman" w:hAnsi="Times New Roman" w:cs="Times New Roman"/>
            <w:bCs/>
            <w:i/>
            <w:iCs/>
          </w:rPr>
          <w:t>https://otomasyonbap.kku.edu.tr/index.php?act=guest&amp;act2=sayfa&amp;id=73</w:t>
        </w:r>
      </w:hyperlink>
      <w:r w:rsidR="00823486">
        <w:rPr>
          <w:rFonts w:ascii="Times New Roman" w:hAnsi="Times New Roman" w:cs="Times New Roman"/>
          <w:bCs/>
          <w:i/>
          <w:iCs/>
        </w:rPr>
        <w:t xml:space="preserve"> </w:t>
      </w:r>
    </w:p>
    <w:p w:rsidR="00646FF9" w:rsidRDefault="00646FF9">
      <w:pPr>
        <w:ind w:right="63"/>
        <w:jc w:val="both"/>
        <w:rPr>
          <w:rFonts w:ascii="Times New Roman" w:hAnsi="Times New Roman" w:cs="Times New Roman"/>
          <w:bCs/>
          <w:i/>
          <w:iCs/>
          <w:u w:val="single"/>
        </w:rPr>
      </w:pP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4</w:t>
      </w:r>
      <w:r>
        <w:rPr>
          <w:rFonts w:ascii="Times New Roman" w:hAnsi="Times New Roman" w:cs="Times New Roman"/>
          <w:b/>
          <w:i/>
          <w:iCs/>
        </w:rPr>
        <w:t>Sürekli Eğitim Uygulama ve Araştırma Merkezi (SEM):</w:t>
      </w:r>
    </w:p>
    <w:p w:rsidR="00646FF9" w:rsidRDefault="00C84729">
      <w:pPr>
        <w:ind w:right="63"/>
        <w:jc w:val="both"/>
        <w:rPr>
          <w:rFonts w:ascii="Times New Roman" w:hAnsi="Times New Roman" w:cs="Times New Roman"/>
          <w:bCs/>
          <w:i/>
          <w:iCs/>
        </w:rPr>
      </w:pPr>
      <w:hyperlink r:id="rId101" w:history="1">
        <w:r w:rsidR="00823486" w:rsidRPr="0032690C">
          <w:rPr>
            <w:rStyle w:val="Hyperlink"/>
            <w:rFonts w:ascii="Times New Roman" w:hAnsi="Times New Roman" w:cs="Times New Roman"/>
            <w:bCs/>
            <w:i/>
            <w:iCs/>
          </w:rPr>
          <w:t>https://sem.kku.edu.tr/Idari/Sayfa/Index?Sayfa=Hakkinda/</w:t>
        </w:r>
      </w:hyperlink>
      <w:r w:rsidR="00823486">
        <w:rPr>
          <w:rFonts w:ascii="Times New Roman" w:hAnsi="Times New Roman" w:cs="Times New Roman"/>
          <w:bCs/>
          <w:i/>
          <w:iCs/>
        </w:rPr>
        <w:t xml:space="preserve"> </w:t>
      </w:r>
    </w:p>
    <w:p w:rsidR="00646FF9" w:rsidRDefault="00646FF9">
      <w:pPr>
        <w:ind w:right="63"/>
        <w:jc w:val="both"/>
        <w:rPr>
          <w:rFonts w:ascii="Times New Roman" w:hAnsi="Times New Roman" w:cs="Times New Roman"/>
          <w:bCs/>
          <w:i/>
          <w:iCs/>
          <w:u w:val="single"/>
        </w:rPr>
      </w:pP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5</w:t>
      </w:r>
      <w:r>
        <w:rPr>
          <w:rFonts w:ascii="Times New Roman" w:hAnsi="Times New Roman" w:cs="Times New Roman"/>
          <w:b/>
          <w:i/>
          <w:iCs/>
        </w:rPr>
        <w:t>Kırıkkale Üniversitesi Uzaktan Eğitim Merkezi (KUZEM):</w:t>
      </w:r>
    </w:p>
    <w:p w:rsidR="00646FF9" w:rsidRDefault="00C84729">
      <w:pPr>
        <w:ind w:right="63"/>
        <w:jc w:val="both"/>
        <w:rPr>
          <w:rFonts w:ascii="Times New Roman" w:hAnsi="Times New Roman" w:cs="Times New Roman"/>
          <w:bCs/>
          <w:i/>
          <w:iCs/>
        </w:rPr>
      </w:pPr>
      <w:hyperlink r:id="rId102" w:history="1">
        <w:r w:rsidR="00823486" w:rsidRPr="0032690C">
          <w:rPr>
            <w:rStyle w:val="Hyperlink"/>
            <w:rFonts w:ascii="Times New Roman" w:hAnsi="Times New Roman" w:cs="Times New Roman"/>
            <w:bCs/>
            <w:i/>
            <w:iCs/>
          </w:rPr>
          <w:t>https://kuzem.kku.edu.tr/Idari/Sayfa/Index?Sayfa=Mevzuat</w:t>
        </w:r>
      </w:hyperlink>
      <w:r w:rsidR="00823486">
        <w:rPr>
          <w:rFonts w:ascii="Times New Roman" w:hAnsi="Times New Roman" w:cs="Times New Roman"/>
          <w:bCs/>
          <w:i/>
          <w:iCs/>
        </w:rPr>
        <w:t xml:space="preserve"> </w:t>
      </w:r>
    </w:p>
    <w:p w:rsidR="00646FF9" w:rsidRDefault="00646FF9">
      <w:pPr>
        <w:ind w:right="63"/>
        <w:jc w:val="both"/>
        <w:rPr>
          <w:rFonts w:ascii="Times New Roman" w:hAnsi="Times New Roman" w:cs="Times New Roman"/>
          <w:bCs/>
          <w:i/>
          <w:iCs/>
          <w:u w:val="single"/>
        </w:rPr>
      </w:pPr>
    </w:p>
    <w:p w:rsidR="00646FF9" w:rsidRDefault="00646FF9">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823486" w:rsidRDefault="00823486">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Enstitü, BAP,  Kariyer Planlama ve Uygulama ve Araştırma Merkezi, Dış İlişkiler Başkanlığı</w:t>
      </w:r>
    </w:p>
    <w:p w:rsidR="00646FF9" w:rsidRDefault="00646FF9">
      <w:pPr>
        <w:pStyle w:val="Heading4"/>
        <w:ind w:right="63"/>
        <w:jc w:val="both"/>
        <w:rPr>
          <w:b w:val="0"/>
        </w:rPr>
      </w:pPr>
    </w:p>
    <w:p w:rsidR="00646FF9" w:rsidRDefault="00A2023F">
      <w:pPr>
        <w:pStyle w:val="Heading3"/>
      </w:pPr>
      <w:r>
        <w:t>C.1.3. Doktora programları ve doktora sonrası imkanlar</w:t>
      </w:r>
    </w:p>
    <w:p w:rsidR="00646FF9" w:rsidRDefault="00646FF9">
      <w:pPr>
        <w:pStyle w:val="Heading4"/>
        <w:ind w:left="0" w:right="63"/>
      </w:pPr>
    </w:p>
    <w:p w:rsidR="00646FF9" w:rsidRDefault="00A2023F">
      <w:pPr>
        <w:pStyle w:val="Heading4"/>
        <w:ind w:right="63"/>
        <w:jc w:val="center"/>
      </w:pPr>
      <w:r>
        <w:t>Olgunluk düzeyi</w:t>
      </w:r>
    </w:p>
    <w:tbl>
      <w:tblPr>
        <w:tblStyle w:val="TableGrid"/>
        <w:tblW w:w="5000" w:type="pct"/>
        <w:jc w:val="center"/>
        <w:tblLook w:val="04A0" w:firstRow="1" w:lastRow="0" w:firstColumn="1" w:lastColumn="0" w:noHBand="0" w:noVBand="1"/>
      </w:tblPr>
      <w:tblGrid>
        <w:gridCol w:w="1987"/>
        <w:gridCol w:w="1694"/>
        <w:gridCol w:w="1751"/>
        <w:gridCol w:w="1936"/>
        <w:gridCol w:w="1694"/>
      </w:tblGrid>
      <w:tr w:rsidR="00646FF9" w:rsidTr="00823486">
        <w:trPr>
          <w:jc w:val="center"/>
        </w:trPr>
        <w:tc>
          <w:tcPr>
            <w:tcW w:w="2039" w:type="dxa"/>
            <w:shd w:val="clear" w:color="auto" w:fill="auto"/>
          </w:tcPr>
          <w:p w:rsidR="00646FF9" w:rsidRDefault="00A2023F">
            <w:pPr>
              <w:pStyle w:val="Heading3"/>
            </w:pPr>
            <w:r>
              <w:t>1</w:t>
            </w:r>
          </w:p>
        </w:tc>
        <w:tc>
          <w:tcPr>
            <w:tcW w:w="1735" w:type="dxa"/>
            <w:shd w:val="clear" w:color="auto" w:fill="auto"/>
          </w:tcPr>
          <w:p w:rsidR="00646FF9" w:rsidRDefault="00A2023F">
            <w:pPr>
              <w:pStyle w:val="Heading3"/>
            </w:pPr>
            <w:r>
              <w:t>2</w:t>
            </w:r>
          </w:p>
        </w:tc>
        <w:tc>
          <w:tcPr>
            <w:tcW w:w="1794" w:type="dxa"/>
            <w:shd w:val="clear" w:color="auto" w:fill="FFFF00"/>
          </w:tcPr>
          <w:p w:rsidR="00646FF9" w:rsidRDefault="00A2023F">
            <w:pPr>
              <w:pStyle w:val="Heading3"/>
            </w:pPr>
            <w:r>
              <w:t>3</w:t>
            </w:r>
          </w:p>
        </w:tc>
        <w:tc>
          <w:tcPr>
            <w:tcW w:w="1985" w:type="dxa"/>
            <w:shd w:val="clear" w:color="auto" w:fill="auto"/>
          </w:tcPr>
          <w:p w:rsidR="00646FF9" w:rsidRDefault="00A2023F">
            <w:pPr>
              <w:pStyle w:val="Heading3"/>
            </w:pPr>
            <w:r>
              <w:t>4</w:t>
            </w:r>
          </w:p>
        </w:tc>
        <w:tc>
          <w:tcPr>
            <w:tcW w:w="1735" w:type="dxa"/>
            <w:shd w:val="clear" w:color="auto" w:fill="auto"/>
          </w:tcPr>
          <w:p w:rsidR="00646FF9" w:rsidRDefault="00A2023F">
            <w:pPr>
              <w:pStyle w:val="Heading3"/>
            </w:pPr>
            <w:r>
              <w:t>5</w:t>
            </w:r>
          </w:p>
        </w:tc>
      </w:tr>
      <w:tr w:rsidR="00646FF9" w:rsidTr="00823486">
        <w:trPr>
          <w:jc w:val="center"/>
        </w:trPr>
        <w:tc>
          <w:tcPr>
            <w:tcW w:w="2039"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Kurumun doktora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programı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doktora sonrası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imkanları</w:t>
            </w:r>
          </w:p>
          <w:p w:rsidR="00646FF9" w:rsidRDefault="00A2023F">
            <w:pPr>
              <w:pStyle w:val="Heading3"/>
            </w:pPr>
            <w:r>
              <w:t>bulunmamaktadır.</w:t>
            </w:r>
          </w:p>
        </w:tc>
        <w:tc>
          <w:tcPr>
            <w:tcW w:w="1735"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Kurumun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politikası,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hedefleri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stratejileri ile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uyumlu doktora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programı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doktora sonrası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imkanlarına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ilişkin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planlamalar</w:t>
            </w:r>
          </w:p>
          <w:p w:rsidR="00646FF9" w:rsidRDefault="00A2023F">
            <w:pPr>
              <w:pStyle w:val="Heading3"/>
            </w:pPr>
            <w:r>
              <w:t>bulunmaktadır.</w:t>
            </w:r>
          </w:p>
        </w:tc>
        <w:tc>
          <w:tcPr>
            <w:tcW w:w="1794" w:type="dxa"/>
            <w:shd w:val="clear" w:color="auto" w:fill="FFFF00"/>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politikası,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hedefleri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stratejileri ile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uyumlu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destekleyen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doktora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programları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doktora sonrası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imkanlar</w:t>
            </w:r>
          </w:p>
          <w:p w:rsidR="00646FF9" w:rsidRDefault="00A2023F">
            <w:pPr>
              <w:pStyle w:val="Heading3"/>
            </w:pPr>
            <w:r>
              <w:t>yürütülmektedir</w:t>
            </w:r>
          </w:p>
        </w:tc>
        <w:tc>
          <w:tcPr>
            <w:tcW w:w="1985"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Kurumda doktora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programları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doktora sonrası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imkanlarının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çıktıları düzenli</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olarak izlenmekte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w:t>
            </w:r>
          </w:p>
          <w:p w:rsidR="00646FF9" w:rsidRDefault="00A2023F">
            <w:pPr>
              <w:pStyle w:val="Heading3"/>
            </w:pPr>
            <w:r>
              <w:t>iyileştirilmektedir.</w:t>
            </w:r>
          </w:p>
        </w:tc>
        <w:tc>
          <w:tcPr>
            <w:tcW w:w="1735"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İçselleştirilmiş,</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sistematik,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sürdürülebilir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örnek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gösterilebilir</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uygulamalar</w:t>
            </w:r>
          </w:p>
          <w:p w:rsidR="00646FF9" w:rsidRDefault="00A2023F">
            <w:pPr>
              <w:pStyle w:val="Heading3"/>
            </w:pPr>
            <w:r>
              <w:t>bulunmaktadır.</w:t>
            </w:r>
          </w:p>
        </w:tc>
      </w:tr>
    </w:tbl>
    <w:p w:rsidR="00646FF9" w:rsidRDefault="00646FF9">
      <w:pPr>
        <w:pStyle w:val="Heading3"/>
      </w:pPr>
    </w:p>
    <w:p w:rsidR="00646FF9" w:rsidRDefault="00A2023F">
      <w:pPr>
        <w:pStyle w:val="Heading4"/>
        <w:ind w:left="0" w:right="63"/>
        <w:jc w:val="both"/>
        <w:rPr>
          <w:i w:val="0"/>
          <w:sz w:val="22"/>
          <w:szCs w:val="22"/>
          <w:u w:val="single"/>
        </w:rPr>
      </w:pPr>
      <w:r>
        <w:rPr>
          <w:i w:val="0"/>
          <w:sz w:val="22"/>
          <w:szCs w:val="22"/>
          <w:u w:val="single"/>
        </w:rPr>
        <w:t>AÇIKLAMA:</w:t>
      </w:r>
    </w:p>
    <w:p w:rsidR="00646FF9" w:rsidRDefault="00646FF9">
      <w:pPr>
        <w:pStyle w:val="Heading4"/>
        <w:ind w:left="0" w:right="63"/>
        <w:jc w:val="both"/>
        <w:rPr>
          <w:i w:val="0"/>
          <w:sz w:val="22"/>
          <w:szCs w:val="22"/>
          <w:u w:val="single"/>
        </w:rPr>
      </w:pPr>
    </w:p>
    <w:p w:rsidR="00646FF9" w:rsidRDefault="00A2023F">
      <w:pPr>
        <w:pStyle w:val="Heading4"/>
        <w:ind w:left="0" w:right="63"/>
        <w:jc w:val="both"/>
        <w:rPr>
          <w:b w:val="0"/>
          <w:bCs w:val="0"/>
          <w:i w:val="0"/>
        </w:rPr>
      </w:pPr>
      <w:r>
        <w:rPr>
          <w:b w:val="0"/>
          <w:bCs w:val="0"/>
          <w:i w:val="0"/>
        </w:rPr>
        <w:t xml:space="preserve">Fakültemizin altında doğrudan doktora programı bulunmamakta olup fakültemizin bölümleri ile ilişkili olan Sosyal Bilimler Enstitüsü’nün bünyesinde </w:t>
      </w:r>
      <w:r>
        <w:rPr>
          <w:b w:val="0"/>
          <w:bCs w:val="0"/>
          <w:i w:val="0"/>
          <w:iCs/>
        </w:rPr>
        <w:t>İktisat (DR)</w:t>
      </w:r>
      <w:r>
        <w:rPr>
          <w:b w:val="0"/>
          <w:bCs w:val="0"/>
          <w:i w:val="0"/>
          <w:iCs/>
          <w:vertAlign w:val="superscript"/>
        </w:rPr>
        <w:t>1</w:t>
      </w:r>
      <w:r>
        <w:rPr>
          <w:b w:val="0"/>
          <w:bCs w:val="0"/>
          <w:i w:val="0"/>
          <w:iCs/>
        </w:rPr>
        <w:t>, İşletme (DR)</w:t>
      </w:r>
      <w:r>
        <w:rPr>
          <w:b w:val="0"/>
          <w:bCs w:val="0"/>
          <w:i w:val="0"/>
          <w:iCs/>
          <w:vertAlign w:val="superscript"/>
        </w:rPr>
        <w:t>2</w:t>
      </w:r>
      <w:r>
        <w:rPr>
          <w:b w:val="0"/>
          <w:bCs w:val="0"/>
          <w:i w:val="0"/>
          <w:iCs/>
        </w:rPr>
        <w:t>, Maliye (DR)</w:t>
      </w:r>
      <w:r>
        <w:rPr>
          <w:b w:val="0"/>
          <w:bCs w:val="0"/>
          <w:i w:val="0"/>
          <w:iCs/>
          <w:vertAlign w:val="superscript"/>
        </w:rPr>
        <w:t>3</w:t>
      </w:r>
      <w:r>
        <w:rPr>
          <w:b w:val="0"/>
          <w:bCs w:val="0"/>
          <w:i w:val="0"/>
          <w:iCs/>
        </w:rPr>
        <w:t>, Muhasebe ve Finansman (DR)</w:t>
      </w:r>
      <w:r>
        <w:rPr>
          <w:b w:val="0"/>
          <w:bCs w:val="0"/>
          <w:i w:val="0"/>
          <w:iCs/>
          <w:vertAlign w:val="superscript"/>
        </w:rPr>
        <w:t>4</w:t>
      </w:r>
      <w:r>
        <w:rPr>
          <w:b w:val="0"/>
          <w:bCs w:val="0"/>
          <w:i w:val="0"/>
          <w:iCs/>
        </w:rPr>
        <w:t>, Siyaset Bilimi ve Kamu Yönetimi (DR)</w:t>
      </w:r>
      <w:r>
        <w:rPr>
          <w:b w:val="0"/>
          <w:bCs w:val="0"/>
          <w:i w:val="0"/>
          <w:iCs/>
          <w:vertAlign w:val="superscript"/>
        </w:rPr>
        <w:t>5</w:t>
      </w:r>
      <w:r>
        <w:rPr>
          <w:b w:val="0"/>
          <w:bCs w:val="0"/>
          <w:i w:val="0"/>
          <w:iCs/>
        </w:rPr>
        <w:t>, Uluslararası İlişkiler (DR)</w:t>
      </w:r>
      <w:r>
        <w:rPr>
          <w:b w:val="0"/>
          <w:bCs w:val="0"/>
          <w:i w:val="0"/>
          <w:iCs/>
          <w:vertAlign w:val="superscript"/>
        </w:rPr>
        <w:t>6</w:t>
      </w:r>
      <w:r>
        <w:rPr>
          <w:b w:val="0"/>
          <w:bCs w:val="0"/>
          <w:i w:val="0"/>
          <w:iCs/>
        </w:rPr>
        <w:t xml:space="preserve"> ve Yönetim ve Organizasyon (DR)</w:t>
      </w:r>
      <w:r>
        <w:rPr>
          <w:b w:val="0"/>
          <w:bCs w:val="0"/>
          <w:i w:val="0"/>
          <w:iCs/>
          <w:vertAlign w:val="superscript"/>
        </w:rPr>
        <w:t>7</w:t>
      </w:r>
      <w:r>
        <w:rPr>
          <w:b w:val="0"/>
          <w:bCs w:val="0"/>
          <w:i w:val="0"/>
          <w:iCs/>
        </w:rPr>
        <w:t xml:space="preserve"> olmak üzere toplamda 7 doktora programı mevcuttur. </w:t>
      </w:r>
    </w:p>
    <w:p w:rsidR="00960332" w:rsidRDefault="00960332">
      <w:pPr>
        <w:pStyle w:val="Heading4"/>
        <w:ind w:left="0" w:right="63"/>
        <w:jc w:val="both"/>
        <w:rPr>
          <w:b w:val="0"/>
          <w:bCs w:val="0"/>
          <w:i w:val="0"/>
          <w:iCs/>
        </w:rPr>
      </w:pPr>
    </w:p>
    <w:p w:rsidR="00646FF9" w:rsidRDefault="00A2023F">
      <w:pPr>
        <w:pStyle w:val="Heading4"/>
        <w:ind w:left="0" w:right="63"/>
        <w:jc w:val="both"/>
        <w:rPr>
          <w:b w:val="0"/>
          <w:bCs w:val="0"/>
          <w:i w:val="0"/>
          <w:iCs/>
        </w:rPr>
      </w:pPr>
      <w:r>
        <w:rPr>
          <w:b w:val="0"/>
          <w:bCs w:val="0"/>
          <w:i w:val="0"/>
          <w:iCs/>
        </w:rPr>
        <w:t>Üniversitemizin bünyesinde bir Kariyer Planlama ve Uygulama Araştırma Merkezi</w:t>
      </w:r>
      <w:r>
        <w:rPr>
          <w:b w:val="0"/>
          <w:bCs w:val="0"/>
          <w:i w:val="0"/>
          <w:iCs/>
          <w:vertAlign w:val="superscript"/>
        </w:rPr>
        <w:t>9</w:t>
      </w:r>
      <w:r>
        <w:rPr>
          <w:b w:val="0"/>
          <w:bCs w:val="0"/>
          <w:i w:val="0"/>
          <w:iCs/>
        </w:rPr>
        <w:t xml:space="preserve"> bulunmaktadır. Bu merkez, doktora programlarına yönelik başvuru süreçleri, kayıtlı öğrenci sayıları ve mezunlarının durumu ile ilgili gelişme eğilimlerini yakından takip etmektedir. Bilimsel Araştırma Projeleri Koordinasyon Birimi, Yüksek Lisans Tez Projeleri ve Doktora/Tıpta Uzmanlık Projelerine destek sağlamaktadır. Merkez, doktora sonrası kariyer imkânlarına yönelik faaliyetler de yürütmektedir. Öğrencilere ve mezunlara yönelik hizmetler sunmanın yanı sıra, mezunların takibini gerçekleştirerek kariyer planlama üzerine seminerler düzenlemekte, çeşitli araştırma projeleri geliştirmekte ve kamu, özel sektör ve ulusal kuruluşlarla iş birliğini geliştirmeye katkıda bulunmaktadır. Ayrıca, üniversitemizin bir Mezun Portalı</w:t>
      </w:r>
      <w:r>
        <w:rPr>
          <w:b w:val="0"/>
          <w:bCs w:val="0"/>
          <w:i w:val="0"/>
          <w:iCs/>
          <w:vertAlign w:val="superscript"/>
        </w:rPr>
        <w:t xml:space="preserve">10 </w:t>
      </w:r>
      <w:r>
        <w:rPr>
          <w:b w:val="0"/>
          <w:bCs w:val="0"/>
          <w:i w:val="0"/>
          <w:iCs/>
        </w:rPr>
        <w:t>bulunmaktadır. Bu portal aracılığıyla mezunların iletişim bilgileri temin edilmekte ve onların uygun gördükleri iletişim bilgileri diğer mezunlarımızla paylaşılmaktadır. Bu sayede Üniversitemiz mezunlarının kazandıkları iş ve çalışma hayatı tecrübelerini öğrenim görmekte olan öğrencilere aktarmalarına olanak tanınmaktadır.</w:t>
      </w:r>
    </w:p>
    <w:p w:rsidR="00646FF9" w:rsidRDefault="00646FF9">
      <w:pPr>
        <w:pStyle w:val="Heading4"/>
        <w:ind w:left="0" w:right="63"/>
        <w:jc w:val="both"/>
        <w:rPr>
          <w:sz w:val="22"/>
          <w:szCs w:val="22"/>
        </w:rPr>
      </w:pPr>
    </w:p>
    <w:p w:rsidR="00646FF9" w:rsidRDefault="00A2023F">
      <w:pPr>
        <w:pStyle w:val="Heading4"/>
        <w:ind w:left="0" w:right="63"/>
        <w:jc w:val="both"/>
        <w:rPr>
          <w:sz w:val="22"/>
          <w:szCs w:val="22"/>
        </w:rPr>
      </w:pPr>
      <w:r>
        <w:rPr>
          <w:sz w:val="22"/>
          <w:szCs w:val="22"/>
        </w:rPr>
        <w:t>Kanıtlar:</w:t>
      </w:r>
    </w:p>
    <w:p w:rsidR="00646FF9" w:rsidRDefault="00646FF9">
      <w:pPr>
        <w:pStyle w:val="Heading4"/>
        <w:ind w:left="0" w:right="63"/>
        <w:jc w:val="both"/>
        <w:rPr>
          <w:sz w:val="22"/>
          <w:szCs w:val="22"/>
        </w:rPr>
      </w:pP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1</w:t>
      </w:r>
      <w:r w:rsidRPr="00823486">
        <w:rPr>
          <w:rFonts w:ascii="Times New Roman" w:hAnsi="Times New Roman" w:cs="Times New Roman"/>
          <w:b/>
          <w:iCs/>
          <w:sz w:val="24"/>
          <w:szCs w:val="20"/>
        </w:rPr>
        <w:t>İktisat Doktora Programı:</w:t>
      </w:r>
    </w:p>
    <w:p w:rsidR="00646FF9" w:rsidRPr="00823486" w:rsidRDefault="00C84729">
      <w:pPr>
        <w:ind w:right="63"/>
        <w:jc w:val="both"/>
        <w:rPr>
          <w:rFonts w:ascii="Times New Roman" w:hAnsi="Times New Roman" w:cs="Times New Roman"/>
          <w:bCs/>
          <w:iCs/>
          <w:sz w:val="24"/>
          <w:szCs w:val="20"/>
        </w:rPr>
      </w:pPr>
      <w:hyperlink r:id="rId103" w:history="1">
        <w:r w:rsidR="00823486" w:rsidRPr="0032690C">
          <w:rPr>
            <w:rStyle w:val="Hyperlink"/>
            <w:rFonts w:ascii="Times New Roman" w:hAnsi="Times New Roman" w:cs="Times New Roman"/>
            <w:bCs/>
            <w:iCs/>
            <w:sz w:val="24"/>
            <w:szCs w:val="20"/>
          </w:rPr>
          <w:t>https://obs.kku.edu.tr/oibs/bologna/index.aspx?lang=tr&amp;curOp=showPac&amp;curUnit=44&amp;curSunit=88713#</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2</w:t>
      </w:r>
      <w:r w:rsidRPr="00823486">
        <w:rPr>
          <w:rFonts w:ascii="Times New Roman" w:hAnsi="Times New Roman" w:cs="Times New Roman"/>
          <w:b/>
          <w:iCs/>
          <w:sz w:val="24"/>
          <w:szCs w:val="20"/>
        </w:rPr>
        <w:t>İşletme Doktora Programı:</w:t>
      </w:r>
    </w:p>
    <w:p w:rsidR="00646FF9" w:rsidRPr="00823486" w:rsidRDefault="00C84729">
      <w:pPr>
        <w:ind w:right="63"/>
        <w:jc w:val="both"/>
        <w:rPr>
          <w:rFonts w:ascii="Times New Roman" w:hAnsi="Times New Roman" w:cs="Times New Roman"/>
          <w:bCs/>
          <w:iCs/>
          <w:sz w:val="24"/>
          <w:szCs w:val="20"/>
        </w:rPr>
      </w:pPr>
      <w:hyperlink r:id="rId104" w:history="1">
        <w:r w:rsidR="00823486" w:rsidRPr="0032690C">
          <w:rPr>
            <w:rStyle w:val="Hyperlink"/>
            <w:rFonts w:ascii="Times New Roman" w:hAnsi="Times New Roman" w:cs="Times New Roman"/>
            <w:bCs/>
            <w:iCs/>
            <w:sz w:val="24"/>
            <w:szCs w:val="20"/>
          </w:rPr>
          <w:t>https://obs.kku.edu.tr/oibs/bologna/index.aspx?lang=tr&amp;curOp=showPac&amp;curUnit=44&amp;curSunit=34432#</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3</w:t>
      </w:r>
      <w:r w:rsidRPr="00823486">
        <w:rPr>
          <w:rFonts w:ascii="Times New Roman" w:hAnsi="Times New Roman" w:cs="Times New Roman"/>
          <w:b/>
          <w:iCs/>
          <w:sz w:val="24"/>
          <w:szCs w:val="20"/>
        </w:rPr>
        <w:t>Maliye Doktora Programı:</w:t>
      </w:r>
    </w:p>
    <w:p w:rsidR="00646FF9" w:rsidRPr="00823486" w:rsidRDefault="00C84729">
      <w:pPr>
        <w:ind w:right="63"/>
        <w:jc w:val="both"/>
        <w:rPr>
          <w:rFonts w:ascii="Times New Roman" w:hAnsi="Times New Roman" w:cs="Times New Roman"/>
          <w:bCs/>
          <w:iCs/>
          <w:sz w:val="24"/>
          <w:szCs w:val="20"/>
        </w:rPr>
      </w:pPr>
      <w:hyperlink r:id="rId105" w:history="1">
        <w:r w:rsidR="00823486" w:rsidRPr="0032690C">
          <w:rPr>
            <w:rStyle w:val="Hyperlink"/>
            <w:rFonts w:ascii="Times New Roman" w:hAnsi="Times New Roman" w:cs="Times New Roman"/>
            <w:bCs/>
            <w:iCs/>
            <w:sz w:val="24"/>
            <w:szCs w:val="20"/>
          </w:rPr>
          <w:t>https://otomasyonbap.kku.edu.tr/index.php?act=guest&amp;act2=sayfa&amp;id=73</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4</w:t>
      </w:r>
      <w:r w:rsidRPr="00823486">
        <w:rPr>
          <w:rFonts w:ascii="Times New Roman" w:hAnsi="Times New Roman" w:cs="Times New Roman"/>
          <w:b/>
          <w:iCs/>
          <w:sz w:val="24"/>
          <w:szCs w:val="20"/>
        </w:rPr>
        <w:t>Muhasebe ve Finansman Doktora Programı:</w:t>
      </w:r>
    </w:p>
    <w:p w:rsidR="00646FF9" w:rsidRPr="00823486" w:rsidRDefault="00C84729">
      <w:pPr>
        <w:ind w:right="63"/>
        <w:jc w:val="both"/>
        <w:rPr>
          <w:rFonts w:ascii="Times New Roman" w:hAnsi="Times New Roman" w:cs="Times New Roman"/>
          <w:bCs/>
          <w:iCs/>
          <w:sz w:val="24"/>
          <w:szCs w:val="20"/>
        </w:rPr>
      </w:pPr>
      <w:hyperlink r:id="rId106" w:history="1">
        <w:r w:rsidR="00823486" w:rsidRPr="0032690C">
          <w:rPr>
            <w:rStyle w:val="Hyperlink"/>
            <w:rFonts w:ascii="Times New Roman" w:hAnsi="Times New Roman" w:cs="Times New Roman"/>
            <w:bCs/>
            <w:iCs/>
            <w:sz w:val="24"/>
            <w:szCs w:val="20"/>
          </w:rPr>
          <w:t>https://obs.kku.edu.tr/oibs/bologna/index.aspx?lang=tr&amp;curOp=showPac&amp;curUnit=44&amp;curSunit=89177#</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5</w:t>
      </w:r>
      <w:r w:rsidRPr="00823486">
        <w:rPr>
          <w:rFonts w:ascii="Times New Roman" w:hAnsi="Times New Roman" w:cs="Times New Roman"/>
          <w:b/>
          <w:iCs/>
          <w:sz w:val="24"/>
          <w:szCs w:val="20"/>
        </w:rPr>
        <w:t>Siyaset Bilimi ve Kamu Yönetimi Doktora Programı:</w:t>
      </w:r>
    </w:p>
    <w:p w:rsidR="00646FF9" w:rsidRPr="00823486" w:rsidRDefault="00C84729">
      <w:pPr>
        <w:ind w:right="63"/>
        <w:jc w:val="both"/>
        <w:rPr>
          <w:rFonts w:ascii="Times New Roman" w:hAnsi="Times New Roman" w:cs="Times New Roman"/>
          <w:bCs/>
          <w:iCs/>
          <w:sz w:val="24"/>
          <w:szCs w:val="20"/>
        </w:rPr>
      </w:pPr>
      <w:hyperlink r:id="rId107" w:history="1">
        <w:r w:rsidR="00823486" w:rsidRPr="0032690C">
          <w:rPr>
            <w:rStyle w:val="Hyperlink"/>
            <w:rFonts w:ascii="Times New Roman" w:hAnsi="Times New Roman" w:cs="Times New Roman"/>
            <w:bCs/>
            <w:iCs/>
            <w:sz w:val="24"/>
            <w:szCs w:val="20"/>
          </w:rPr>
          <w:t>https://obs.kku.edu.tr/oibs/bologna/index.aspx?lang=tr&amp;curOp=showPac&amp;curUnit=44&amp;curSunit=88825#</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6</w:t>
      </w:r>
      <w:r w:rsidRPr="00823486">
        <w:rPr>
          <w:rFonts w:ascii="Times New Roman" w:hAnsi="Times New Roman" w:cs="Times New Roman"/>
          <w:b/>
          <w:iCs/>
          <w:sz w:val="24"/>
          <w:szCs w:val="20"/>
        </w:rPr>
        <w:t>Uluslararası İlişkiler Doktora Programı:</w:t>
      </w:r>
    </w:p>
    <w:p w:rsidR="00646FF9" w:rsidRPr="00823486" w:rsidRDefault="00C84729">
      <w:pPr>
        <w:ind w:right="63"/>
        <w:jc w:val="both"/>
        <w:rPr>
          <w:rFonts w:ascii="Times New Roman" w:hAnsi="Times New Roman" w:cs="Times New Roman"/>
          <w:bCs/>
          <w:iCs/>
          <w:sz w:val="24"/>
          <w:szCs w:val="20"/>
        </w:rPr>
      </w:pPr>
      <w:hyperlink r:id="rId108" w:history="1">
        <w:r w:rsidR="00823486" w:rsidRPr="0032690C">
          <w:rPr>
            <w:rStyle w:val="Hyperlink"/>
            <w:rFonts w:ascii="Times New Roman" w:hAnsi="Times New Roman" w:cs="Times New Roman"/>
            <w:bCs/>
            <w:iCs/>
            <w:sz w:val="24"/>
            <w:szCs w:val="20"/>
          </w:rPr>
          <w:t>https://obs.kku.edu.tr/oibs/bologna/index.aspx?lang=tr&amp;curOp=showPac&amp;curUnit=44&amp;curSunit=34442#</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7</w:t>
      </w:r>
      <w:r w:rsidRPr="00823486">
        <w:rPr>
          <w:rFonts w:ascii="Times New Roman" w:hAnsi="Times New Roman" w:cs="Times New Roman"/>
          <w:b/>
          <w:iCs/>
          <w:sz w:val="24"/>
          <w:szCs w:val="20"/>
        </w:rPr>
        <w:t>Yönetim ve Organizasyon Doktora Programı:</w:t>
      </w:r>
    </w:p>
    <w:p w:rsidR="00646FF9" w:rsidRPr="00823486" w:rsidRDefault="00C84729">
      <w:pPr>
        <w:ind w:right="63"/>
        <w:jc w:val="both"/>
        <w:rPr>
          <w:rFonts w:ascii="Times New Roman" w:hAnsi="Times New Roman" w:cs="Times New Roman"/>
          <w:bCs/>
          <w:iCs/>
          <w:sz w:val="24"/>
          <w:szCs w:val="20"/>
        </w:rPr>
      </w:pPr>
      <w:hyperlink r:id="rId109" w:history="1">
        <w:r w:rsidR="00823486" w:rsidRPr="0032690C">
          <w:rPr>
            <w:rStyle w:val="Hyperlink"/>
            <w:rFonts w:ascii="Times New Roman" w:hAnsi="Times New Roman" w:cs="Times New Roman"/>
            <w:bCs/>
            <w:iCs/>
            <w:sz w:val="24"/>
            <w:szCs w:val="20"/>
          </w:rPr>
          <w:t>https://obs.kku.edu.tr/oibs/bologna/index.aspx?lang=tr&amp;curOp=showPac&amp;curUnit=44&amp;curSunit=89405#</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8</w:t>
      </w:r>
      <w:r w:rsidRPr="00823486">
        <w:rPr>
          <w:rFonts w:ascii="Times New Roman" w:hAnsi="Times New Roman" w:cs="Times New Roman"/>
          <w:b/>
          <w:iCs/>
          <w:sz w:val="24"/>
          <w:szCs w:val="20"/>
        </w:rPr>
        <w:t>Kariyer Planlama Uygulama ve Araştırma Merkezi:</w:t>
      </w:r>
    </w:p>
    <w:p w:rsidR="00646FF9" w:rsidRPr="00823486" w:rsidRDefault="00C84729">
      <w:pPr>
        <w:ind w:right="63"/>
        <w:jc w:val="both"/>
        <w:rPr>
          <w:rFonts w:ascii="Times New Roman" w:hAnsi="Times New Roman" w:cs="Times New Roman"/>
          <w:bCs/>
          <w:iCs/>
          <w:sz w:val="24"/>
          <w:szCs w:val="20"/>
        </w:rPr>
      </w:pPr>
      <w:hyperlink r:id="rId110" w:history="1">
        <w:r w:rsidR="00823486" w:rsidRPr="0032690C">
          <w:rPr>
            <w:rStyle w:val="Hyperlink"/>
            <w:rFonts w:ascii="Times New Roman" w:hAnsi="Times New Roman" w:cs="Times New Roman"/>
            <w:bCs/>
            <w:iCs/>
            <w:sz w:val="24"/>
            <w:szCs w:val="20"/>
          </w:rPr>
          <w:t>https://kapum.kku.edu.tr/Idari</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9</w:t>
      </w:r>
      <w:r w:rsidRPr="00823486">
        <w:rPr>
          <w:rFonts w:ascii="Times New Roman" w:hAnsi="Times New Roman" w:cs="Times New Roman"/>
          <w:b/>
          <w:iCs/>
          <w:sz w:val="24"/>
          <w:szCs w:val="20"/>
        </w:rPr>
        <w:t>Bilimsel Araştırma Projeleri Koordinasyon Birimi (BAP):</w:t>
      </w:r>
    </w:p>
    <w:p w:rsidR="00646FF9" w:rsidRPr="00823486" w:rsidRDefault="00C84729">
      <w:pPr>
        <w:ind w:right="63"/>
        <w:jc w:val="both"/>
        <w:rPr>
          <w:rFonts w:ascii="Times New Roman" w:hAnsi="Times New Roman" w:cs="Times New Roman"/>
          <w:bCs/>
          <w:iCs/>
          <w:sz w:val="24"/>
          <w:szCs w:val="20"/>
        </w:rPr>
      </w:pPr>
      <w:hyperlink r:id="rId111" w:history="1">
        <w:r w:rsidR="00823486" w:rsidRPr="0032690C">
          <w:rPr>
            <w:rStyle w:val="Hyperlink"/>
            <w:rFonts w:ascii="Times New Roman" w:hAnsi="Times New Roman" w:cs="Times New Roman"/>
            <w:bCs/>
            <w:iCs/>
            <w:sz w:val="24"/>
            <w:szCs w:val="20"/>
          </w:rPr>
          <w:t>https://otomasyonbap.kku.edu.tr/index.php?act=guest&amp;act2=sayfa&amp;id=73</w:t>
        </w:r>
      </w:hyperlink>
      <w:r w:rsidR="00823486">
        <w:rPr>
          <w:rFonts w:ascii="Times New Roman" w:hAnsi="Times New Roman" w:cs="Times New Roman"/>
          <w:bCs/>
          <w:iCs/>
          <w:sz w:val="24"/>
          <w:szCs w:val="20"/>
        </w:rPr>
        <w:t xml:space="preserve"> </w:t>
      </w:r>
    </w:p>
    <w:p w:rsidR="00646FF9" w:rsidRPr="00823486" w:rsidRDefault="00A2023F">
      <w:pPr>
        <w:ind w:right="63"/>
        <w:jc w:val="both"/>
        <w:rPr>
          <w:rFonts w:ascii="Times New Roman" w:hAnsi="Times New Roman" w:cs="Times New Roman"/>
          <w:b/>
          <w:iCs/>
          <w:sz w:val="24"/>
          <w:szCs w:val="20"/>
        </w:rPr>
      </w:pPr>
      <w:r w:rsidRPr="00823486">
        <w:rPr>
          <w:rFonts w:ascii="Times New Roman" w:hAnsi="Times New Roman" w:cs="Times New Roman"/>
          <w:b/>
          <w:iCs/>
          <w:sz w:val="24"/>
          <w:szCs w:val="20"/>
          <w:vertAlign w:val="superscript"/>
        </w:rPr>
        <w:t>10</w:t>
      </w:r>
      <w:r w:rsidRPr="00823486">
        <w:rPr>
          <w:rFonts w:ascii="Times New Roman" w:hAnsi="Times New Roman" w:cs="Times New Roman"/>
          <w:b/>
          <w:iCs/>
          <w:sz w:val="24"/>
          <w:szCs w:val="20"/>
        </w:rPr>
        <w:t>Mezun Portalı:</w:t>
      </w:r>
    </w:p>
    <w:p w:rsidR="00646FF9" w:rsidRPr="00823486" w:rsidRDefault="00C84729">
      <w:pPr>
        <w:ind w:right="63"/>
        <w:jc w:val="both"/>
        <w:rPr>
          <w:rFonts w:ascii="Times New Roman" w:hAnsi="Times New Roman" w:cs="Times New Roman"/>
          <w:bCs/>
          <w:iCs/>
          <w:sz w:val="24"/>
          <w:szCs w:val="20"/>
        </w:rPr>
      </w:pPr>
      <w:hyperlink r:id="rId112" w:history="1">
        <w:r w:rsidR="00823486" w:rsidRPr="0032690C">
          <w:rPr>
            <w:rStyle w:val="Hyperlink"/>
            <w:rFonts w:ascii="Times New Roman" w:hAnsi="Times New Roman" w:cs="Times New Roman"/>
            <w:bCs/>
            <w:iCs/>
            <w:sz w:val="24"/>
            <w:szCs w:val="20"/>
          </w:rPr>
          <w:t>http://mezunlar.kku.edu.tr/</w:t>
        </w:r>
      </w:hyperlink>
      <w:r w:rsidR="00823486">
        <w:rPr>
          <w:rFonts w:ascii="Times New Roman" w:hAnsi="Times New Roman" w:cs="Times New Roman"/>
          <w:bCs/>
          <w:iCs/>
          <w:sz w:val="24"/>
          <w:szCs w:val="20"/>
        </w:rPr>
        <w:t xml:space="preserve"> </w:t>
      </w:r>
    </w:p>
    <w:p w:rsidR="00646FF9" w:rsidRDefault="00646FF9">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823486" w:rsidRDefault="00823486">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960332" w:rsidRDefault="00960332">
      <w:pPr>
        <w:widowControl/>
        <w:autoSpaceDE w:val="0"/>
        <w:autoSpaceDN w:val="0"/>
        <w:adjustRightInd w:val="0"/>
        <w:rPr>
          <w:rFonts w:ascii="Times New Roman" w:hAnsi="Times New Roman" w:cs="Times New Roman"/>
          <w:b/>
          <w:sz w:val="24"/>
          <w:szCs w:val="24"/>
        </w:rPr>
      </w:pPr>
    </w:p>
    <w:p w:rsidR="00646FF9" w:rsidRDefault="00A2023F">
      <w:pPr>
        <w:widowControl/>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C.2. Araştırma Yetkinliği, İş birlikleri ve Destekler</w:t>
      </w:r>
    </w:p>
    <w:p w:rsidR="00646FF9" w:rsidRDefault="00646FF9">
      <w:pPr>
        <w:widowControl/>
        <w:autoSpaceDE w:val="0"/>
        <w:autoSpaceDN w:val="0"/>
        <w:adjustRightInd w:val="0"/>
        <w:rPr>
          <w:rFonts w:ascii="Times New Roman" w:hAnsi="Times New Roman" w:cs="Times New Roman"/>
          <w:b/>
          <w:sz w:val="24"/>
          <w:szCs w:val="24"/>
        </w:rPr>
      </w:pPr>
    </w:p>
    <w:p w:rsidR="00646FF9" w:rsidRDefault="00A2023F">
      <w:pPr>
        <w:widowControl/>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Kurum, öğretim elemanları ve araştırmacıların bilimsel araştırma ve sanat yetkinliğini sürdürmek ve iyileştirmek için olanaklar (eğitim, iş birlikleri, desteklervb.) sunmalıdır.</w:t>
      </w:r>
    </w:p>
    <w:p w:rsidR="00646FF9" w:rsidRDefault="00646FF9">
      <w:pPr>
        <w:ind w:right="63"/>
        <w:jc w:val="both"/>
        <w:rPr>
          <w:rFonts w:ascii="Times New Roman" w:hAnsi="Times New Roman" w:cs="Times New Roman"/>
          <w:sz w:val="24"/>
          <w:szCs w:val="24"/>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İLGİLİ BİRİM: Fakülte/Enstitü/MYO, BAP, Teknoloji Transfer Ofisi, Araştırma Merkezleri, Personel Dairesi Başkanlığı, Akademik Teşvik Kurulu, Kütüphane ve Dokümantasyon Dairesi Başkanlığı, Dış İlişkiler Başkanlığı, KUZEM, Strateji Geliştirme Daire Başkanlığı, Genel Sekreterlik</w:t>
      </w:r>
    </w:p>
    <w:p w:rsidR="00646FF9" w:rsidRDefault="00646FF9">
      <w:pPr>
        <w:ind w:right="63"/>
        <w:jc w:val="both"/>
        <w:rPr>
          <w:rFonts w:ascii="Times New Roman" w:hAnsi="Times New Roman" w:cs="Times New Roman"/>
          <w:sz w:val="24"/>
          <w:szCs w:val="24"/>
        </w:rPr>
      </w:pPr>
    </w:p>
    <w:p w:rsidR="00646FF9" w:rsidRDefault="00A2023F">
      <w:pPr>
        <w:pStyle w:val="Heading3"/>
      </w:pPr>
      <w:r>
        <w:t>C.2.1. Araştırma yetkinlikleri ve gelişimi</w:t>
      </w:r>
    </w:p>
    <w:p w:rsidR="00646FF9" w:rsidRDefault="00A2023F">
      <w:pPr>
        <w:pStyle w:val="Heading4"/>
        <w:ind w:right="63"/>
        <w:jc w:val="center"/>
      </w:pPr>
      <w:r>
        <w:t>Olgunluk düzeyi</w:t>
      </w:r>
    </w:p>
    <w:tbl>
      <w:tblPr>
        <w:tblStyle w:val="TableGrid0"/>
        <w:tblW w:w="4884" w:type="pct"/>
        <w:tblInd w:w="108" w:type="dxa"/>
        <w:tblCellMar>
          <w:top w:w="53" w:type="dxa"/>
          <w:left w:w="108" w:type="dxa"/>
          <w:right w:w="108" w:type="dxa"/>
        </w:tblCellMar>
        <w:tblLook w:val="04A0" w:firstRow="1" w:lastRow="0" w:firstColumn="1" w:lastColumn="0" w:noHBand="0" w:noVBand="1"/>
      </w:tblPr>
      <w:tblGrid>
        <w:gridCol w:w="1853"/>
        <w:gridCol w:w="1807"/>
        <w:gridCol w:w="1918"/>
        <w:gridCol w:w="1790"/>
        <w:gridCol w:w="1484"/>
      </w:tblGrid>
      <w:tr w:rsidR="00646FF9" w:rsidTr="00960332">
        <w:trPr>
          <w:trHeight w:val="286"/>
        </w:trPr>
        <w:tc>
          <w:tcPr>
            <w:tcW w:w="1886"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iCs/>
                <w:lang w:eastAsia="tr-TR"/>
              </w:rPr>
            </w:pPr>
            <w:r>
              <w:rPr>
                <w:rFonts w:ascii="Times New Roman" w:eastAsia="Times New Roman" w:hAnsi="Times New Roman" w:cs="Times New Roman"/>
                <w:iCs/>
                <w:lang w:eastAsia="tr-TR"/>
              </w:rPr>
              <w:t>1</w:t>
            </w:r>
          </w:p>
        </w:tc>
        <w:tc>
          <w:tcPr>
            <w:tcW w:w="1873"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iCs/>
                <w:lang w:eastAsia="tr-TR"/>
              </w:rPr>
            </w:pPr>
            <w:r>
              <w:rPr>
                <w:rFonts w:ascii="Times New Roman" w:eastAsia="Times New Roman" w:hAnsi="Times New Roman" w:cs="Times New Roman"/>
                <w:iCs/>
                <w:lang w:eastAsia="tr-TR"/>
              </w:rPr>
              <w:t>2</w:t>
            </w:r>
          </w:p>
        </w:tc>
        <w:tc>
          <w:tcPr>
            <w:tcW w:w="1995"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iCs/>
                <w:lang w:eastAsia="tr-TR"/>
              </w:rPr>
            </w:pPr>
            <w:r>
              <w:rPr>
                <w:rFonts w:ascii="Times New Roman" w:eastAsia="Times New Roman" w:hAnsi="Times New Roman" w:cs="Times New Roman"/>
                <w:iCs/>
                <w:lang w:eastAsia="tr-TR"/>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00"/>
          </w:tcPr>
          <w:p w:rsidR="00646FF9" w:rsidRDefault="00A2023F">
            <w:pPr>
              <w:rPr>
                <w:rFonts w:ascii="Times New Roman" w:hAnsi="Times New Roman" w:cs="Times New Roman"/>
                <w:iCs/>
                <w:lang w:eastAsia="tr-TR"/>
              </w:rPr>
            </w:pPr>
            <w:r>
              <w:rPr>
                <w:rFonts w:ascii="Times New Roman" w:eastAsia="Times New Roman" w:hAnsi="Times New Roman" w:cs="Times New Roman"/>
                <w:iCs/>
                <w:lang w:eastAsia="tr-TR"/>
              </w:rPr>
              <w:t>4</w:t>
            </w:r>
          </w:p>
        </w:tc>
        <w:tc>
          <w:tcPr>
            <w:tcW w:w="1491"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iCs/>
                <w:lang w:eastAsia="tr-TR"/>
              </w:rPr>
            </w:pPr>
            <w:r>
              <w:rPr>
                <w:rFonts w:ascii="Times New Roman" w:eastAsia="Times New Roman" w:hAnsi="Times New Roman" w:cs="Times New Roman"/>
                <w:iCs/>
                <w:lang w:eastAsia="tr-TR"/>
              </w:rPr>
              <w:t>5</w:t>
            </w:r>
          </w:p>
        </w:tc>
      </w:tr>
      <w:tr w:rsidR="00646FF9" w:rsidTr="00960332">
        <w:trPr>
          <w:trHeight w:val="1213"/>
        </w:trPr>
        <w:tc>
          <w:tcPr>
            <w:tcW w:w="1886"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lang w:eastAsia="tr-TR"/>
              </w:rPr>
            </w:pPr>
            <w:r>
              <w:rPr>
                <w:rFonts w:ascii="Times New Roman" w:eastAsia="Times New Roman" w:hAnsi="Times New Roman" w:cs="Times New Roman"/>
                <w:sz w:val="20"/>
                <w:lang w:eastAsia="tr-TR"/>
              </w:rPr>
              <w:t>Kurumda, öğretim elemanlarının araştırma yetkinliğinin geliştirilmesine yönelik mekanizmalar bulunmamaktadır.</w:t>
            </w:r>
          </w:p>
        </w:tc>
        <w:tc>
          <w:tcPr>
            <w:tcW w:w="1873"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lang w:eastAsia="tr-TR"/>
              </w:rPr>
            </w:pPr>
            <w:r>
              <w:rPr>
                <w:rFonts w:ascii="Times New Roman" w:eastAsia="Times New Roman" w:hAnsi="Times New Roman" w:cs="Times New Roman"/>
                <w:sz w:val="20"/>
                <w:lang w:eastAsia="tr-TR"/>
              </w:rPr>
              <w:t>Kurumda, öğretim elemanlarının araştırma yetkinliğinin geliştirilmesine yönelik planlar bulunmaktadır.</w:t>
            </w:r>
          </w:p>
        </w:tc>
        <w:tc>
          <w:tcPr>
            <w:tcW w:w="1995"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lang w:eastAsia="tr-TR"/>
              </w:rPr>
            </w:pPr>
            <w:r>
              <w:rPr>
                <w:rFonts w:ascii="Times New Roman" w:eastAsia="Times New Roman" w:hAnsi="Times New Roman" w:cs="Times New Roman"/>
                <w:sz w:val="20"/>
                <w:lang w:eastAsia="tr-TR"/>
              </w:rPr>
              <w:t>Kurumun genelinde öğretim elemanlarının araştırma yetkinliğinin geliştirilmesine yönelik uygulamalar yürütülmektedir</w:t>
            </w:r>
          </w:p>
        </w:tc>
        <w:tc>
          <w:tcPr>
            <w:tcW w:w="1828" w:type="dxa"/>
            <w:tcBorders>
              <w:top w:val="single" w:sz="4" w:space="0" w:color="000000"/>
              <w:left w:val="single" w:sz="4" w:space="0" w:color="000000"/>
              <w:bottom w:val="single" w:sz="4" w:space="0" w:color="000000"/>
              <w:right w:val="single" w:sz="4" w:space="0" w:color="000000"/>
            </w:tcBorders>
            <w:shd w:val="clear" w:color="auto" w:fill="FFFF00"/>
          </w:tcPr>
          <w:p w:rsidR="00646FF9" w:rsidRDefault="00A2023F">
            <w:pPr>
              <w:rPr>
                <w:rFonts w:ascii="Times New Roman" w:hAnsi="Times New Roman" w:cs="Times New Roman"/>
                <w:lang w:eastAsia="tr-TR"/>
              </w:rPr>
            </w:pPr>
            <w:r>
              <w:rPr>
                <w:rFonts w:ascii="Times New Roman" w:eastAsia="Times New Roman" w:hAnsi="Times New Roman" w:cs="Times New Roman"/>
                <w:sz w:val="20"/>
                <w:lang w:eastAsia="tr-TR"/>
              </w:rPr>
              <w:t>Kurumda, öğretim elemanlarının araştırma yetkinliğinin geliştirilmesine yönelik uygulamalar izlenmekte sonuçları öğretim elemanları ile birlikte değerlendirilerek önlemler alınmaktadır.</w:t>
            </w:r>
          </w:p>
        </w:tc>
        <w:tc>
          <w:tcPr>
            <w:tcW w:w="1491" w:type="dxa"/>
            <w:tcBorders>
              <w:top w:val="single" w:sz="4" w:space="0" w:color="000000"/>
              <w:left w:val="single" w:sz="4" w:space="0" w:color="000000"/>
              <w:bottom w:val="single" w:sz="4" w:space="0" w:color="000000"/>
              <w:right w:val="single" w:sz="4" w:space="0" w:color="000000"/>
            </w:tcBorders>
          </w:tcPr>
          <w:p w:rsidR="00646FF9" w:rsidRDefault="00A2023F">
            <w:pPr>
              <w:rPr>
                <w:rFonts w:ascii="Times New Roman" w:hAnsi="Times New Roman" w:cs="Times New Roman"/>
                <w:lang w:eastAsia="tr-TR"/>
              </w:rPr>
            </w:pPr>
            <w:r>
              <w:rPr>
                <w:rFonts w:ascii="Times New Roman" w:eastAsia="Times New Roman" w:hAnsi="Times New Roman" w:cs="Times New Roman"/>
                <w:sz w:val="20"/>
                <w:lang w:eastAsia="tr-TR"/>
              </w:rPr>
              <w:t>İçselleştirilmiş, sistematik, sürdürülebilir ve örnek gösterilebilir uygulamalar bulunmaktadır.</w:t>
            </w:r>
          </w:p>
        </w:tc>
      </w:tr>
    </w:tbl>
    <w:p w:rsidR="00646FF9" w:rsidRDefault="00646FF9">
      <w:pPr>
        <w:pStyle w:val="Heading4"/>
        <w:ind w:left="0" w:right="63"/>
        <w:jc w:val="both"/>
        <w:rPr>
          <w:i w:val="0"/>
          <w:u w:val="single"/>
        </w:rPr>
      </w:pPr>
    </w:p>
    <w:p w:rsidR="00646FF9" w:rsidRDefault="00A2023F">
      <w:pPr>
        <w:pStyle w:val="Heading4"/>
        <w:ind w:left="0" w:right="63"/>
        <w:jc w:val="both"/>
        <w:rPr>
          <w:i w:val="0"/>
          <w:u w:val="single"/>
        </w:rPr>
      </w:pPr>
      <w:r>
        <w:rPr>
          <w:i w:val="0"/>
          <w:u w:val="single"/>
        </w:rPr>
        <w:t>AÇIKLAMA:</w:t>
      </w:r>
    </w:p>
    <w:p w:rsidR="00646FF9" w:rsidRDefault="00646FF9">
      <w:pPr>
        <w:pStyle w:val="Heading3"/>
      </w:pPr>
    </w:p>
    <w:p w:rsidR="00646FF9" w:rsidRPr="00E0027A" w:rsidRDefault="00A2023F">
      <w:pPr>
        <w:pStyle w:val="Heading3"/>
        <w:rPr>
          <w:b w:val="0"/>
          <w:i w:val="0"/>
        </w:rPr>
      </w:pPr>
      <w:r w:rsidRPr="00E0027A">
        <w:rPr>
          <w:b w:val="0"/>
          <w:i w:val="0"/>
        </w:rPr>
        <w:t>Fakültemizdeki öğretim elemanlarının akademik çalışmaları, Bölüm Başkanlıkları ve Dekanlık tarafından belirli periyotlarla bölüm başkanlıkları aracılığıyla incelenmekte ve değerlendirilmektedir. Her yıl akademik personel, bireysel akademik faaliyet raporunu yazılı olarak Bölüm Başkanlığı’na sunmakta, bu raporlar da bölümler ve fakülte yönetimi aracılığıyla rektörlüğe iletilmektedir.</w:t>
      </w:r>
    </w:p>
    <w:p w:rsidR="00646FF9" w:rsidRPr="00E0027A" w:rsidRDefault="00646FF9">
      <w:pPr>
        <w:pStyle w:val="Heading3"/>
        <w:rPr>
          <w:b w:val="0"/>
          <w:i w:val="0"/>
        </w:rPr>
      </w:pPr>
    </w:p>
    <w:p w:rsidR="00646FF9" w:rsidRPr="00E0027A" w:rsidRDefault="00A2023F">
      <w:pPr>
        <w:pStyle w:val="Heading3"/>
        <w:rPr>
          <w:b w:val="0"/>
          <w:i w:val="0"/>
        </w:rPr>
      </w:pPr>
      <w:r w:rsidRPr="00E0027A">
        <w:rPr>
          <w:b w:val="0"/>
          <w:i w:val="0"/>
        </w:rPr>
        <w:t>Üniversitemiz tarafından 02.12.2022 tarihli 29/02 karar numaralı yeni “Akademik Yükseltme ve Atanma” kriterleri belirlenmiştir. Bu kararda gelişen teknoloji ve bilimin gereksinimlerini göz önünde bulundurarak akademisyenlerden, özellikle uluslararası alanda tanınırlığını arttıran uluslararası indeksli (SCI) ve Q1, Q2 çeyreklik dilimlerinde yer alan dergilerde yayın yapılmasını, üniversite dışı kaynakların desteklediği ulusal ve uluslararası projelerde görev alınmasını ve bilimsel olarak farklı faaliyetler bulunulmasını talep eden yeni kriterler bulunmaktadır.</w:t>
      </w:r>
      <w:r w:rsidRPr="00E0027A">
        <w:rPr>
          <w:b w:val="0"/>
          <w:i w:val="0"/>
          <w:vertAlign w:val="superscript"/>
        </w:rPr>
        <w:t>1</w:t>
      </w:r>
      <w:r w:rsidRPr="00E0027A">
        <w:rPr>
          <w:b w:val="0"/>
          <w:i w:val="0"/>
        </w:rPr>
        <w:t xml:space="preserve"> Bu kriterler, Yüksek Öğretim Kurumu'na sunulmuş olup üniversite internet sayfasında yayınlanmaktadır. Kriterler doğrultusunda, üniversite bünyesinde çalışan akademik personelin güncel özgeçmişleri, her personel için geçerli bir kariyer sayfasında araştırma alanlarına göre kamuoyuna açık bir şekilde güncel olarak görülebilmektedir.</w:t>
      </w:r>
      <w:r w:rsidRPr="00E0027A">
        <w:rPr>
          <w:b w:val="0"/>
          <w:i w:val="0"/>
          <w:vertAlign w:val="superscript"/>
        </w:rPr>
        <w:t>2</w:t>
      </w:r>
    </w:p>
    <w:p w:rsidR="00646FF9" w:rsidRPr="00E0027A" w:rsidRDefault="00646FF9">
      <w:pPr>
        <w:pStyle w:val="Heading3"/>
        <w:rPr>
          <w:b w:val="0"/>
          <w:i w:val="0"/>
        </w:rPr>
      </w:pPr>
    </w:p>
    <w:p w:rsidR="00646FF9" w:rsidRPr="00E0027A" w:rsidRDefault="00A2023F">
      <w:pPr>
        <w:pStyle w:val="Heading3"/>
        <w:rPr>
          <w:b w:val="0"/>
          <w:i w:val="0"/>
        </w:rPr>
      </w:pPr>
      <w:r w:rsidRPr="00E0027A">
        <w:rPr>
          <w:b w:val="0"/>
          <w:i w:val="0"/>
        </w:rPr>
        <w:t>Üniversitemizde öğretim elemanlarının yıllık Ar-Ge faaliyetleri performans programı çerçevesinde yıllık performans kayıtları ile değerlendirilmekte ve bu değerlendirmeler yıllık olarak yayımlanmaktadır. Fakültemize gelindiğinde, fakültemiz ise öğretim elemanlarının</w:t>
      </w:r>
      <w:r>
        <w:t xml:space="preserve"> </w:t>
      </w:r>
      <w:r w:rsidRPr="00E0027A">
        <w:rPr>
          <w:b w:val="0"/>
          <w:i w:val="0"/>
        </w:rPr>
        <w:t xml:space="preserve">ulusal ve uluslararası bilimsel faaliyetlere katılımlarını destekleyerek araştırma yetkinliklerinin gelişmesine katkı sağlamaktadır. Bu amaçla öğretim elemanlarının yurt içi ve yurt dışı </w:t>
      </w:r>
      <w:r w:rsidRPr="00E0027A">
        <w:rPr>
          <w:b w:val="0"/>
          <w:i w:val="0"/>
        </w:rPr>
        <w:lastRenderedPageBreak/>
        <w:t xml:space="preserve">sempozyum, kongre, çalıştay ve bilimsel kurslara katılımları finansal olarak desteklenmektedir. </w:t>
      </w:r>
    </w:p>
    <w:p w:rsidR="00646FF9" w:rsidRDefault="00646FF9">
      <w:pPr>
        <w:pStyle w:val="Heading3"/>
      </w:pPr>
    </w:p>
    <w:p w:rsidR="00646FF9" w:rsidRDefault="00A2023F">
      <w:pPr>
        <w:pStyle w:val="NoSpacing"/>
        <w:rPr>
          <w:rFonts w:ascii="Times New Roman" w:eastAsia="Times New Roman" w:hAnsi="Times New Roman" w:cs="Times New Roman"/>
          <w:b/>
          <w:bCs/>
          <w:i/>
        </w:rPr>
      </w:pPr>
      <w:r>
        <w:rPr>
          <w:rFonts w:ascii="Times New Roman" w:eastAsia="Times New Roman" w:hAnsi="Times New Roman" w:cs="Times New Roman"/>
          <w:b/>
          <w:bCs/>
          <w:i/>
        </w:rPr>
        <w:t>Kanıtlar:</w:t>
      </w:r>
    </w:p>
    <w:p w:rsidR="00646FF9" w:rsidRDefault="00646FF9">
      <w:pPr>
        <w:pStyle w:val="Heading3"/>
      </w:pPr>
    </w:p>
    <w:p w:rsidR="00646FF9" w:rsidRPr="00E0027A" w:rsidRDefault="00A2023F">
      <w:pPr>
        <w:ind w:right="63"/>
        <w:jc w:val="both"/>
        <w:rPr>
          <w:rFonts w:ascii="Times New Roman" w:hAnsi="Times New Roman" w:cs="Times New Roman"/>
          <w:b/>
          <w:iCs/>
        </w:rPr>
      </w:pPr>
      <w:r w:rsidRPr="00E0027A">
        <w:rPr>
          <w:rFonts w:ascii="Times New Roman" w:hAnsi="Times New Roman" w:cs="Times New Roman"/>
          <w:b/>
          <w:iCs/>
          <w:vertAlign w:val="superscript"/>
        </w:rPr>
        <w:t>1</w:t>
      </w:r>
      <w:r w:rsidRPr="00E0027A">
        <w:rPr>
          <w:rFonts w:ascii="Times New Roman" w:hAnsi="Times New Roman" w:cs="Times New Roman"/>
          <w:b/>
          <w:iCs/>
        </w:rPr>
        <w:t>Kırıkkale Üniversitesi Öğretim Üyeliğine Yükseltilme ve Atanma Kriterleri:</w:t>
      </w:r>
    </w:p>
    <w:p w:rsidR="00646FF9" w:rsidRPr="00E0027A" w:rsidRDefault="00C84729">
      <w:pPr>
        <w:pStyle w:val="Heading3"/>
        <w:rPr>
          <w:b w:val="0"/>
          <w:i w:val="0"/>
        </w:rPr>
      </w:pPr>
      <w:hyperlink r:id="rId113" w:history="1">
        <w:r w:rsidR="00E0027A" w:rsidRPr="0032690C">
          <w:rPr>
            <w:rStyle w:val="Hyperlink"/>
            <w:b w:val="0"/>
            <w:i w:val="0"/>
          </w:rPr>
          <w:t>https://panel.kku.edu.tr/Content/genelsekreterlik/Mevzuat/2023-YEN%C4%B0-%C3%96%C4%9Fretim%20%C3%9Cyeligine%20Atanma%20ve%20Y%C3%BCkseltilme%20Kriterleri.pdf</w:t>
        </w:r>
      </w:hyperlink>
      <w:r w:rsidR="00E0027A">
        <w:rPr>
          <w:b w:val="0"/>
          <w:i w:val="0"/>
        </w:rPr>
        <w:t xml:space="preserve"> </w:t>
      </w:r>
    </w:p>
    <w:p w:rsidR="00646FF9" w:rsidRPr="00E0027A" w:rsidRDefault="00A2023F">
      <w:pPr>
        <w:ind w:right="63"/>
        <w:jc w:val="both"/>
        <w:rPr>
          <w:rFonts w:ascii="Times New Roman" w:hAnsi="Times New Roman" w:cs="Times New Roman"/>
          <w:b/>
          <w:iCs/>
        </w:rPr>
      </w:pPr>
      <w:r w:rsidRPr="00E0027A">
        <w:rPr>
          <w:rFonts w:ascii="Times New Roman" w:hAnsi="Times New Roman" w:cs="Times New Roman"/>
          <w:b/>
          <w:iCs/>
          <w:vertAlign w:val="superscript"/>
        </w:rPr>
        <w:t>2</w:t>
      </w:r>
      <w:r w:rsidRPr="00E0027A">
        <w:rPr>
          <w:rFonts w:ascii="Times New Roman" w:hAnsi="Times New Roman" w:cs="Times New Roman"/>
          <w:b/>
          <w:iCs/>
        </w:rPr>
        <w:t>Fakülte Akademik Personelinin Özgeçmişleri ve Bilimsel Yayınları:</w:t>
      </w:r>
    </w:p>
    <w:p w:rsidR="00646FF9" w:rsidRPr="00E0027A" w:rsidRDefault="00C84729">
      <w:pPr>
        <w:pStyle w:val="Heading3"/>
        <w:rPr>
          <w:b w:val="0"/>
          <w:i w:val="0"/>
        </w:rPr>
      </w:pPr>
      <w:hyperlink r:id="rId114" w:history="1">
        <w:r w:rsidR="00E0027A" w:rsidRPr="0032690C">
          <w:rPr>
            <w:rStyle w:val="Hyperlink"/>
            <w:b w:val="0"/>
            <w:i w:val="0"/>
          </w:rPr>
          <w:t>https://iibf.kku.edu.tr/Fakulte/Sayfa/AkademikPersonel</w:t>
        </w:r>
      </w:hyperlink>
      <w:r w:rsidR="00E0027A">
        <w:rPr>
          <w:b w:val="0"/>
          <w:i w:val="0"/>
        </w:rPr>
        <w:t xml:space="preserve"> </w:t>
      </w:r>
    </w:p>
    <w:p w:rsidR="00646FF9" w:rsidRDefault="00646FF9">
      <w:pPr>
        <w:pStyle w:val="Heading3"/>
      </w:pPr>
    </w:p>
    <w:p w:rsidR="00646FF9" w:rsidRDefault="00646FF9">
      <w:pPr>
        <w:pStyle w:val="Heading3"/>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B5599B" w:rsidRDefault="00B5599B">
      <w:pPr>
        <w:ind w:right="63"/>
        <w:jc w:val="both"/>
        <w:rPr>
          <w:rFonts w:ascii="Times New Roman" w:hAnsi="Times New Roman" w:cs="Times New Roman"/>
          <w:b/>
          <w:sz w:val="24"/>
          <w:szCs w:val="24"/>
          <w:u w:val="single"/>
        </w:rPr>
      </w:pPr>
      <w:bookmarkStart w:id="2" w:name="_GoBack"/>
      <w:bookmarkEnd w:id="2"/>
    </w:p>
    <w:p w:rsidR="00960332" w:rsidRDefault="00960332">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Fakülte/Enstitü/MYO, BAP, Teknoloji Transfer Ofisi, Araştırma Merkezleri, Kütüphane ve Dokümantasyon Dairesi Başkanlığı, Kübtuam, Dış İlişkiler Başkanlığı</w:t>
      </w:r>
    </w:p>
    <w:p w:rsidR="00646FF9" w:rsidRDefault="00646FF9">
      <w:pPr>
        <w:pStyle w:val="Heading3"/>
      </w:pPr>
    </w:p>
    <w:p w:rsidR="00646FF9" w:rsidRDefault="00646FF9">
      <w:pPr>
        <w:pStyle w:val="Heading3"/>
      </w:pPr>
    </w:p>
    <w:p w:rsidR="00646FF9" w:rsidRDefault="00A2023F">
      <w:pPr>
        <w:pStyle w:val="Heading3"/>
      </w:pPr>
      <w:r>
        <w:t>C.2.2. Ulusal ve uluslararası ortak programlar ve ortak araştırma birimleri</w:t>
      </w:r>
    </w:p>
    <w:p w:rsidR="00646FF9" w:rsidRDefault="00646FF9">
      <w:pPr>
        <w:pStyle w:val="Heading3"/>
      </w:pPr>
    </w:p>
    <w:p w:rsidR="00646FF9" w:rsidRDefault="00A2023F">
      <w:pPr>
        <w:pStyle w:val="Heading4"/>
        <w:ind w:right="63"/>
        <w:jc w:val="center"/>
      </w:pPr>
      <w:r>
        <w:t>Olgunluk düzeyi</w:t>
      </w:r>
    </w:p>
    <w:tbl>
      <w:tblPr>
        <w:tblStyle w:val="TableGrid"/>
        <w:tblW w:w="9072" w:type="dxa"/>
        <w:tblInd w:w="108" w:type="dxa"/>
        <w:tblLayout w:type="fixed"/>
        <w:tblLook w:val="04A0" w:firstRow="1" w:lastRow="0" w:firstColumn="1" w:lastColumn="0" w:noHBand="0" w:noVBand="1"/>
      </w:tblPr>
      <w:tblGrid>
        <w:gridCol w:w="1843"/>
        <w:gridCol w:w="1985"/>
        <w:gridCol w:w="1842"/>
        <w:gridCol w:w="1891"/>
        <w:gridCol w:w="1511"/>
      </w:tblGrid>
      <w:tr w:rsidR="00646FF9">
        <w:tc>
          <w:tcPr>
            <w:tcW w:w="1843" w:type="dxa"/>
            <w:shd w:val="clear" w:color="auto" w:fill="auto"/>
          </w:tcPr>
          <w:p w:rsidR="00646FF9" w:rsidRDefault="00A2023F">
            <w:pPr>
              <w:rPr>
                <w:rFonts w:ascii="Times New Roman" w:hAnsi="Times New Roman" w:cs="Times New Roman"/>
              </w:rPr>
            </w:pPr>
            <w:r>
              <w:rPr>
                <w:rFonts w:ascii="Times New Roman" w:hAnsi="Times New Roman" w:cs="Times New Roman"/>
              </w:rPr>
              <w:t>1</w:t>
            </w:r>
          </w:p>
        </w:tc>
        <w:tc>
          <w:tcPr>
            <w:tcW w:w="1985" w:type="dxa"/>
            <w:shd w:val="clear" w:color="auto" w:fill="auto"/>
          </w:tcPr>
          <w:p w:rsidR="00646FF9" w:rsidRDefault="00A2023F">
            <w:pPr>
              <w:rPr>
                <w:rFonts w:ascii="Times New Roman" w:hAnsi="Times New Roman" w:cs="Times New Roman"/>
              </w:rPr>
            </w:pPr>
            <w:r>
              <w:rPr>
                <w:rFonts w:ascii="Times New Roman" w:hAnsi="Times New Roman" w:cs="Times New Roman"/>
              </w:rPr>
              <w:t>2</w:t>
            </w:r>
          </w:p>
        </w:tc>
        <w:tc>
          <w:tcPr>
            <w:tcW w:w="1842" w:type="dxa"/>
            <w:shd w:val="clear" w:color="auto" w:fill="FFFF00"/>
          </w:tcPr>
          <w:p w:rsidR="00646FF9" w:rsidRDefault="00A2023F">
            <w:pPr>
              <w:rPr>
                <w:rFonts w:ascii="Times New Roman" w:hAnsi="Times New Roman" w:cs="Times New Roman"/>
              </w:rPr>
            </w:pPr>
            <w:r>
              <w:rPr>
                <w:rFonts w:ascii="Times New Roman" w:hAnsi="Times New Roman" w:cs="Times New Roman"/>
              </w:rPr>
              <w:t>3</w:t>
            </w:r>
          </w:p>
        </w:tc>
        <w:tc>
          <w:tcPr>
            <w:tcW w:w="1891" w:type="dxa"/>
            <w:shd w:val="clear" w:color="auto" w:fill="FFFFFF" w:themeFill="background1"/>
          </w:tcPr>
          <w:p w:rsidR="00646FF9" w:rsidRDefault="00A2023F">
            <w:pPr>
              <w:rPr>
                <w:rFonts w:ascii="Times New Roman" w:hAnsi="Times New Roman" w:cs="Times New Roman"/>
              </w:rPr>
            </w:pPr>
            <w:r>
              <w:rPr>
                <w:rFonts w:ascii="Times New Roman" w:hAnsi="Times New Roman" w:cs="Times New Roman"/>
              </w:rPr>
              <w:t>4</w:t>
            </w:r>
          </w:p>
        </w:tc>
        <w:tc>
          <w:tcPr>
            <w:tcW w:w="1511" w:type="dxa"/>
            <w:shd w:val="clear" w:color="auto" w:fill="auto"/>
          </w:tcPr>
          <w:p w:rsidR="00646FF9" w:rsidRDefault="00A2023F">
            <w:pPr>
              <w:rPr>
                <w:rFonts w:ascii="Times New Roman" w:hAnsi="Times New Roman" w:cs="Times New Roman"/>
              </w:rPr>
            </w:pPr>
            <w:r>
              <w:rPr>
                <w:rFonts w:ascii="Times New Roman" w:hAnsi="Times New Roman" w:cs="Times New Roman"/>
              </w:rPr>
              <w:t>5</w:t>
            </w:r>
          </w:p>
        </w:tc>
      </w:tr>
      <w:tr w:rsidR="00646FF9">
        <w:tc>
          <w:tcPr>
            <w:tcW w:w="1843" w:type="dxa"/>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Kurumda ulusal ve uluslararası düzeyde ortak programlar ve ortak araştırma birimleri oluşturma yönünde mekanizmalar bulunmamaktadır.</w:t>
            </w:r>
          </w:p>
        </w:tc>
        <w:tc>
          <w:tcPr>
            <w:tcW w:w="1985" w:type="dxa"/>
            <w:shd w:val="clear" w:color="auto" w:fill="auto"/>
          </w:tcPr>
          <w:p w:rsidR="00646FF9" w:rsidRDefault="00A2023F">
            <w:pPr>
              <w:rPr>
                <w:rFonts w:ascii="Times New Roman" w:hAnsi="Times New Roman" w:cs="Times New Roman"/>
                <w:iCs/>
                <w:sz w:val="20"/>
                <w:szCs w:val="20"/>
              </w:rPr>
            </w:pPr>
            <w:r>
              <w:rPr>
                <w:rFonts w:ascii="Times New Roman" w:eastAsia="Times New Roman" w:hAnsi="Times New Roman" w:cs="Times New Roman"/>
                <w:iCs/>
                <w:sz w:val="20"/>
                <w:szCs w:val="20"/>
              </w:rPr>
              <w:t xml:space="preserve">Kurumda ulusal ve uluslararası düzeyde ortak programlar ve ortak araştırma birimleri ile </w:t>
            </w:r>
          </w:p>
          <w:p w:rsidR="00646FF9" w:rsidRDefault="00A2023F">
            <w:pPr>
              <w:rPr>
                <w:rFonts w:ascii="Times New Roman" w:hAnsi="Times New Roman" w:cs="Times New Roman"/>
                <w:iCs/>
                <w:sz w:val="20"/>
                <w:szCs w:val="20"/>
              </w:rPr>
            </w:pPr>
            <w:r>
              <w:rPr>
                <w:rFonts w:ascii="Times New Roman" w:eastAsia="Times New Roman" w:hAnsi="Times New Roman" w:cs="Times New Roman"/>
                <w:iCs/>
                <w:sz w:val="20"/>
                <w:szCs w:val="20"/>
              </w:rPr>
              <w:t>Araştırma ağlarına katılım ve iş birlikleri kurma gibi çoklu araştırma faaliyetlerine yönelik planlamalarve mekanizmalar bulunmamaktadır.</w:t>
            </w:r>
          </w:p>
        </w:tc>
        <w:tc>
          <w:tcPr>
            <w:tcW w:w="1842" w:type="dxa"/>
            <w:shd w:val="clear" w:color="auto" w:fill="FFFF00"/>
          </w:tcPr>
          <w:p w:rsidR="00646FF9" w:rsidRDefault="00A2023F">
            <w:pPr>
              <w:rPr>
                <w:rFonts w:ascii="Times New Roman" w:hAnsi="Times New Roman" w:cs="Times New Roman"/>
                <w:iCs/>
                <w:sz w:val="20"/>
                <w:szCs w:val="20"/>
              </w:rPr>
            </w:pPr>
            <w:r>
              <w:rPr>
                <w:rFonts w:ascii="Times New Roman" w:eastAsia="Times New Roman" w:hAnsi="Times New Roman" w:cs="Times New Roman"/>
                <w:iCs/>
                <w:sz w:val="20"/>
                <w:szCs w:val="20"/>
              </w:rPr>
              <w:t>Kurumun genelinde ulusal ve uluslararası düzeyde ortak programlar ve ortak araştırma faaliyetleri yürütülmektedir.</w:t>
            </w:r>
          </w:p>
        </w:tc>
        <w:tc>
          <w:tcPr>
            <w:tcW w:w="1891" w:type="dxa"/>
            <w:shd w:val="clear" w:color="auto" w:fill="FFFFFF" w:themeFill="background1"/>
          </w:tcPr>
          <w:p w:rsidR="00646FF9" w:rsidRDefault="00A2023F">
            <w:pPr>
              <w:rPr>
                <w:rFonts w:ascii="Times New Roman" w:hAnsi="Times New Roman" w:cs="Times New Roman"/>
                <w:sz w:val="20"/>
                <w:szCs w:val="20"/>
              </w:rPr>
            </w:pPr>
            <w:r>
              <w:rPr>
                <w:rFonts w:ascii="Times New Roman" w:hAnsi="Times New Roman" w:cs="Times New Roman"/>
                <w:sz w:val="20"/>
                <w:szCs w:val="20"/>
              </w:rPr>
              <w:t>Kurumda ulusal ve uluslararası düzeyde kurum içi ve kurumlar arası ortak programlar ve ortak araştırma faaliyetleri izlenmekte ve ilgili paydaşlarla değerlendirilerek iyileştirilmektedir.</w:t>
            </w:r>
          </w:p>
        </w:tc>
        <w:tc>
          <w:tcPr>
            <w:tcW w:w="1511" w:type="dxa"/>
            <w:shd w:val="clear" w:color="auto" w:fill="auto"/>
          </w:tcPr>
          <w:p w:rsidR="00646FF9" w:rsidRDefault="00A2023F">
            <w:pPr>
              <w:rPr>
                <w:rFonts w:ascii="Times New Roman" w:hAnsi="Times New Roman" w:cs="Times New Roman"/>
                <w:iCs/>
                <w:sz w:val="20"/>
                <w:szCs w:val="20"/>
              </w:rPr>
            </w:pPr>
            <w:r>
              <w:rPr>
                <w:rFonts w:ascii="Times New Roman" w:eastAsia="Times New Roman" w:hAnsi="Times New Roman" w:cs="Times New Roman"/>
                <w:iCs/>
                <w:sz w:val="20"/>
                <w:szCs w:val="20"/>
              </w:rPr>
              <w:t>İçselleştirilmiş, sistematik, sürdürülebilir ve örnek gösterilebilir uygulamalar bulunmaktadır.</w:t>
            </w:r>
          </w:p>
        </w:tc>
      </w:tr>
    </w:tbl>
    <w:p w:rsidR="00646FF9" w:rsidRDefault="00646FF9">
      <w:pPr>
        <w:pStyle w:val="Heading3"/>
      </w:pPr>
    </w:p>
    <w:p w:rsidR="00646FF9" w:rsidRDefault="00A2023F">
      <w:pPr>
        <w:pStyle w:val="Heading4"/>
        <w:ind w:left="0" w:right="63"/>
        <w:jc w:val="both"/>
        <w:rPr>
          <w:rFonts w:cs="Times New Roman"/>
          <w:i w:val="0"/>
          <w:u w:val="single"/>
        </w:rPr>
      </w:pPr>
      <w:r>
        <w:rPr>
          <w:rFonts w:cs="Times New Roman"/>
          <w:i w:val="0"/>
          <w:u w:val="single"/>
        </w:rPr>
        <w:t>AÇIKLAMA:</w:t>
      </w:r>
    </w:p>
    <w:p w:rsidR="00646FF9" w:rsidRDefault="00646FF9">
      <w:pPr>
        <w:pStyle w:val="Heading4"/>
        <w:ind w:right="63"/>
        <w:jc w:val="both"/>
        <w:rPr>
          <w:rFonts w:cs="Times New Roman"/>
        </w:rPr>
      </w:pPr>
    </w:p>
    <w:p w:rsidR="00646FF9" w:rsidRDefault="00A2023F">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Fakültemizdeki akademik personel, gerek ulusal gerekse uluslararası düzeyde diğer üniversitelerdeki öğretim üyeleri ile ortak akademik çalışma ve araştırma faaliyetleri yürütmektedir. Bu tür ortak akademik çalışma ve araştırma faaliyetleri, bir fakültenin veya üniversitenin akademik personeli için bilgi ve deneyimin paylaşımı, araştırma kapasitesinin artırılması, uluslararası alanda işbirliği ve prestij, daha geniş bir finansal destek ve kaynak ağına erişim açısından önem arz etmektedir.</w:t>
      </w:r>
    </w:p>
    <w:p w:rsidR="00646FF9" w:rsidRDefault="00646FF9">
      <w:pPr>
        <w:widowControl/>
        <w:autoSpaceDE w:val="0"/>
        <w:autoSpaceDN w:val="0"/>
        <w:adjustRightInd w:val="0"/>
      </w:pPr>
    </w:p>
    <w:p w:rsidR="00646FF9" w:rsidRDefault="00A2023F">
      <w:pPr>
        <w:widowControl/>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C.3. Araştırma Performansı</w:t>
      </w:r>
    </w:p>
    <w:p w:rsidR="00646FF9" w:rsidRDefault="00A2023F">
      <w:pPr>
        <w:ind w:right="63"/>
        <w:jc w:val="both"/>
        <w:rPr>
          <w:rFonts w:ascii="Times New Roman" w:hAnsi="Times New Roman" w:cs="Times New Roman"/>
          <w:sz w:val="24"/>
          <w:szCs w:val="24"/>
        </w:rPr>
      </w:pPr>
      <w:r>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646FF9" w:rsidRDefault="00646FF9">
      <w:pPr>
        <w:ind w:right="63"/>
        <w:jc w:val="both"/>
        <w:rPr>
          <w:rFonts w:ascii="Times New Roman" w:hAnsi="Times New Roman" w:cs="Times New Roman"/>
          <w:sz w:val="24"/>
          <w:szCs w:val="24"/>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Fakülte/MYO, BAP, Kütüphane ve Dokümantasyon Dairesi Başkanlığı, Akademik Teşvik Kurulu, TTO, Proje  Koordinasyon Ofisi</w:t>
      </w:r>
    </w:p>
    <w:p w:rsidR="00646FF9" w:rsidRDefault="00646FF9">
      <w:pPr>
        <w:ind w:right="63"/>
        <w:jc w:val="both"/>
        <w:rPr>
          <w:rFonts w:ascii="Times New Roman" w:hAnsi="Times New Roman" w:cs="Times New Roman"/>
          <w:sz w:val="24"/>
          <w:szCs w:val="24"/>
        </w:rPr>
      </w:pPr>
    </w:p>
    <w:p w:rsidR="00646FF9" w:rsidRDefault="00A2023F">
      <w:pPr>
        <w:pStyle w:val="Heading3"/>
      </w:pPr>
      <w:r>
        <w:t>C.3.1. Araştırma performansının izlenmesi ve değerlendirilmesi</w:t>
      </w:r>
    </w:p>
    <w:p w:rsidR="00646FF9" w:rsidRDefault="00646FF9">
      <w:pPr>
        <w:pStyle w:val="Heading3"/>
      </w:pPr>
    </w:p>
    <w:p w:rsidR="00646FF9" w:rsidRDefault="00A2023F">
      <w:pPr>
        <w:pStyle w:val="Heading4"/>
        <w:ind w:right="63"/>
        <w:jc w:val="center"/>
      </w:pPr>
      <w:r>
        <w:t>Olgunluk düzeyi</w:t>
      </w:r>
    </w:p>
    <w:tbl>
      <w:tblPr>
        <w:tblStyle w:val="TableGrid"/>
        <w:tblW w:w="4942" w:type="pct"/>
        <w:tblInd w:w="108" w:type="dxa"/>
        <w:tblLook w:val="04A0" w:firstRow="1" w:lastRow="0" w:firstColumn="1" w:lastColumn="0" w:noHBand="0" w:noVBand="1"/>
      </w:tblPr>
      <w:tblGrid>
        <w:gridCol w:w="1787"/>
        <w:gridCol w:w="1578"/>
        <w:gridCol w:w="2151"/>
        <w:gridCol w:w="1865"/>
        <w:gridCol w:w="1576"/>
      </w:tblGrid>
      <w:tr w:rsidR="00646FF9">
        <w:tc>
          <w:tcPr>
            <w:tcW w:w="997" w:type="pct"/>
            <w:shd w:val="clear" w:color="auto" w:fill="auto"/>
          </w:tcPr>
          <w:p w:rsidR="00646FF9" w:rsidRDefault="00A2023F">
            <w:pPr>
              <w:rPr>
                <w:rFonts w:ascii="Times New Roman" w:hAnsi="Times New Roman" w:cs="Times New Roman"/>
                <w:iCs/>
              </w:rPr>
            </w:pPr>
            <w:r>
              <w:rPr>
                <w:rFonts w:ascii="Times New Roman" w:hAnsi="Times New Roman" w:cs="Times New Roman"/>
                <w:iCs/>
              </w:rPr>
              <w:t>1</w:t>
            </w:r>
          </w:p>
        </w:tc>
        <w:tc>
          <w:tcPr>
            <w:tcW w:w="881" w:type="pct"/>
            <w:shd w:val="clear" w:color="auto" w:fill="auto"/>
          </w:tcPr>
          <w:p w:rsidR="00646FF9" w:rsidRDefault="00A2023F">
            <w:pPr>
              <w:rPr>
                <w:rFonts w:ascii="Times New Roman" w:hAnsi="Times New Roman" w:cs="Times New Roman"/>
                <w:iCs/>
              </w:rPr>
            </w:pPr>
            <w:r>
              <w:rPr>
                <w:rFonts w:ascii="Times New Roman" w:hAnsi="Times New Roman" w:cs="Times New Roman"/>
                <w:iCs/>
              </w:rPr>
              <w:t>2</w:t>
            </w:r>
          </w:p>
        </w:tc>
        <w:tc>
          <w:tcPr>
            <w:tcW w:w="1201" w:type="pct"/>
            <w:shd w:val="pct10" w:color="auto" w:fill="FFFF00"/>
          </w:tcPr>
          <w:p w:rsidR="00646FF9" w:rsidRDefault="00A2023F">
            <w:pPr>
              <w:rPr>
                <w:rFonts w:ascii="Times New Roman" w:hAnsi="Times New Roman" w:cs="Times New Roman"/>
                <w:iCs/>
              </w:rPr>
            </w:pPr>
            <w:r>
              <w:rPr>
                <w:rFonts w:ascii="Times New Roman" w:hAnsi="Times New Roman" w:cs="Times New Roman"/>
                <w:iCs/>
              </w:rPr>
              <w:t>3</w:t>
            </w:r>
          </w:p>
        </w:tc>
        <w:tc>
          <w:tcPr>
            <w:tcW w:w="1041" w:type="pct"/>
            <w:shd w:val="clear" w:color="auto" w:fill="auto"/>
          </w:tcPr>
          <w:p w:rsidR="00646FF9" w:rsidRDefault="00A2023F">
            <w:pPr>
              <w:rPr>
                <w:rFonts w:ascii="Times New Roman" w:hAnsi="Times New Roman" w:cs="Times New Roman"/>
                <w:iCs/>
              </w:rPr>
            </w:pPr>
            <w:r>
              <w:rPr>
                <w:rFonts w:ascii="Times New Roman" w:hAnsi="Times New Roman" w:cs="Times New Roman"/>
                <w:iCs/>
              </w:rPr>
              <w:t>4</w:t>
            </w:r>
          </w:p>
        </w:tc>
        <w:tc>
          <w:tcPr>
            <w:tcW w:w="880" w:type="pct"/>
            <w:shd w:val="clear" w:color="auto" w:fill="auto"/>
          </w:tcPr>
          <w:p w:rsidR="00646FF9" w:rsidRDefault="00A2023F">
            <w:pPr>
              <w:rPr>
                <w:rFonts w:ascii="Times New Roman" w:hAnsi="Times New Roman" w:cs="Times New Roman"/>
                <w:iCs/>
              </w:rPr>
            </w:pPr>
            <w:r>
              <w:rPr>
                <w:rFonts w:ascii="Times New Roman" w:hAnsi="Times New Roman" w:cs="Times New Roman"/>
                <w:iCs/>
              </w:rPr>
              <w:t>5</w:t>
            </w:r>
          </w:p>
        </w:tc>
      </w:tr>
      <w:tr w:rsidR="00646FF9">
        <w:tc>
          <w:tcPr>
            <w:tcW w:w="997" w:type="pct"/>
            <w:shd w:val="clear" w:color="auto" w:fill="auto"/>
          </w:tcPr>
          <w:p w:rsidR="00646FF9" w:rsidRDefault="00A2023F">
            <w:pPr>
              <w:rPr>
                <w:rFonts w:ascii="Times New Roman" w:hAnsi="Times New Roman" w:cs="Times New Roman"/>
                <w:sz w:val="20"/>
                <w:szCs w:val="20"/>
              </w:rPr>
            </w:pPr>
            <w:r>
              <w:rPr>
                <w:rFonts w:ascii="Times New Roman" w:eastAsia="Times New Roman" w:hAnsi="Times New Roman" w:cs="Times New Roman"/>
                <w:sz w:val="20"/>
                <w:szCs w:val="20"/>
              </w:rPr>
              <w:t>Kurumda araştırma performansının izlenmesine ve değerlendirmesi ne yönelik mekanizmalar bulunmamaktadır.</w:t>
            </w:r>
          </w:p>
        </w:tc>
        <w:tc>
          <w:tcPr>
            <w:tcW w:w="881" w:type="pct"/>
            <w:shd w:val="clear" w:color="auto" w:fill="auto"/>
          </w:tcPr>
          <w:p w:rsidR="00646FF9" w:rsidRDefault="00A2023F">
            <w:pPr>
              <w:rPr>
                <w:rFonts w:ascii="Times New Roman" w:hAnsi="Times New Roman" w:cs="Times New Roman"/>
                <w:sz w:val="20"/>
                <w:szCs w:val="20"/>
              </w:rPr>
            </w:pPr>
            <w:r>
              <w:rPr>
                <w:rFonts w:ascii="Times New Roman" w:eastAsia="Times New Roman" w:hAnsi="Times New Roman" w:cs="Times New Roman"/>
                <w:sz w:val="20"/>
                <w:szCs w:val="20"/>
              </w:rPr>
              <w:t>Kurumda araştırma performansının izlenmesine ve değerlendirmesi ne yönelik ilke, kural ve göstergeler bulunmaktadır.</w:t>
            </w:r>
          </w:p>
        </w:tc>
        <w:tc>
          <w:tcPr>
            <w:tcW w:w="1201" w:type="pct"/>
            <w:shd w:val="pct10"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Kurumun genelinde araştırma performansını izlenmek ve değerlendirmek üzere oluşturulan mekanizmalar kullanılmaktadır.</w:t>
            </w:r>
          </w:p>
        </w:tc>
        <w:tc>
          <w:tcPr>
            <w:tcW w:w="1041" w:type="pct"/>
            <w:shd w:val="clear" w:color="auto" w:fill="auto"/>
          </w:tcPr>
          <w:p w:rsidR="00646FF9" w:rsidRDefault="00A2023F">
            <w:pPr>
              <w:rPr>
                <w:rFonts w:ascii="Times New Roman" w:hAnsi="Times New Roman" w:cs="Times New Roman"/>
                <w:sz w:val="20"/>
                <w:szCs w:val="20"/>
              </w:rPr>
            </w:pPr>
            <w:r>
              <w:rPr>
                <w:rFonts w:ascii="Times New Roman" w:eastAsia="Times New Roman" w:hAnsi="Times New Roman" w:cs="Times New Roman"/>
                <w:sz w:val="20"/>
                <w:szCs w:val="20"/>
              </w:rPr>
              <w:t>Kurumda araştırma performansı izlenmekte ve ilgili paydaşlarla değerlendirilerek iyileştirilmektedir.</w:t>
            </w:r>
          </w:p>
        </w:tc>
        <w:tc>
          <w:tcPr>
            <w:tcW w:w="880" w:type="pct"/>
            <w:shd w:val="clear" w:color="auto" w:fill="auto"/>
          </w:tcPr>
          <w:p w:rsidR="00646FF9" w:rsidRDefault="00A2023F">
            <w:pPr>
              <w:rPr>
                <w:rFonts w:ascii="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646FF9" w:rsidRDefault="00646FF9">
      <w:pPr>
        <w:pStyle w:val="Heading4"/>
        <w:ind w:right="63"/>
        <w:jc w:val="center"/>
      </w:pPr>
    </w:p>
    <w:p w:rsidR="00646FF9" w:rsidRDefault="00646FF9">
      <w:pPr>
        <w:pStyle w:val="Heading3"/>
      </w:pPr>
    </w:p>
    <w:p w:rsidR="00646FF9" w:rsidRDefault="00A2023F">
      <w:pPr>
        <w:pStyle w:val="Heading4"/>
        <w:ind w:left="0" w:right="63"/>
        <w:jc w:val="both"/>
        <w:rPr>
          <w:i w:val="0"/>
          <w:u w:val="single"/>
        </w:rPr>
      </w:pPr>
      <w:r>
        <w:rPr>
          <w:i w:val="0"/>
          <w:u w:val="single"/>
        </w:rPr>
        <w:t>AÇIKLAMA:</w:t>
      </w:r>
    </w:p>
    <w:p w:rsidR="00646FF9" w:rsidRDefault="00646FF9">
      <w:pPr>
        <w:widowControl/>
        <w:autoSpaceDE w:val="0"/>
        <w:autoSpaceDN w:val="0"/>
        <w:adjustRightInd w:val="0"/>
        <w:jc w:val="both"/>
        <w:rPr>
          <w:rFonts w:ascii="Times New Roman" w:hAnsi="Times New Roman" w:cs="Times New Roman"/>
          <w:iCs/>
        </w:rPr>
      </w:pPr>
    </w:p>
    <w:p w:rsidR="00646FF9" w:rsidRDefault="00A2023F">
      <w:pPr>
        <w:widowControl/>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Üniversitemizde Teknoloji Transfer Ofisi (TTO)</w:t>
      </w:r>
      <w:r>
        <w:rPr>
          <w:rFonts w:ascii="Times New Roman" w:hAnsi="Times New Roman" w:cs="Times New Roman"/>
          <w:iCs/>
          <w:sz w:val="24"/>
          <w:szCs w:val="24"/>
          <w:vertAlign w:val="superscript"/>
        </w:rPr>
        <w:t>1</w:t>
      </w:r>
      <w:r>
        <w:rPr>
          <w:rFonts w:ascii="Times New Roman" w:hAnsi="Times New Roman" w:cs="Times New Roman"/>
          <w:iCs/>
          <w:sz w:val="24"/>
          <w:szCs w:val="24"/>
        </w:rPr>
        <w:t>, Bilimsel Araştırma Projeleri (BAP)</w:t>
      </w:r>
      <w:r>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Birimi, akademik birimler ve Rektörlük tarafından öğretim elemanları ve araştırmacıların performans değerlendirmesi düzenli olarak gerçekleştirilmektedir. TTO, iç ve dış paydaşlarla işbirliği yaparak kaynakların etkin kullanımını sağlamak, ilave kaynak temin etmek ve akademisyenlere ulusal ve uluslararası destek programlarına yönlendirme yapmak amacıyla faaliyet göstermektedir. Bu süreçte, akademisyenlere başvuruları konusunda rehberlik ve destek sağlanmaktadır.</w:t>
      </w:r>
    </w:p>
    <w:p w:rsidR="00646FF9" w:rsidRDefault="00646FF9">
      <w:pPr>
        <w:widowControl/>
        <w:autoSpaceDE w:val="0"/>
        <w:autoSpaceDN w:val="0"/>
        <w:adjustRightInd w:val="0"/>
        <w:jc w:val="both"/>
        <w:rPr>
          <w:rFonts w:ascii="Times New Roman" w:hAnsi="Times New Roman" w:cs="Times New Roman"/>
          <w:iCs/>
          <w:sz w:val="24"/>
          <w:szCs w:val="24"/>
        </w:rPr>
      </w:pPr>
    </w:p>
    <w:p w:rsidR="00646FF9" w:rsidRDefault="00A2023F">
      <w:pPr>
        <w:widowControl/>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BAP Koordinasyon Birimi tarafından kabul edilen ve devam eden projeler 6 aylık periyotlarla değerlendirilmekte ve bu projelerin ilerleme raporları düzenli olarak takip edilmektedir. Projenin tamamlanması ise sonuç raporları ile kayıt altına alınmaktadır. Ayrıca, öğretim elemanlarının proje başvurularında BAP koordinasyon birimi tarafından akademik teşvik</w:t>
      </w:r>
      <w:r>
        <w:rPr>
          <w:rFonts w:ascii="Times New Roman" w:hAnsi="Times New Roman" w:cs="Times New Roman"/>
          <w:iCs/>
          <w:sz w:val="24"/>
          <w:szCs w:val="24"/>
          <w:vertAlign w:val="superscript"/>
        </w:rPr>
        <w:t>3</w:t>
      </w:r>
      <w:r>
        <w:rPr>
          <w:rFonts w:ascii="Times New Roman" w:hAnsi="Times New Roman" w:cs="Times New Roman"/>
          <w:iCs/>
          <w:sz w:val="24"/>
          <w:szCs w:val="24"/>
        </w:rPr>
        <w:t xml:space="preserve"> puanlarına göre bütçe belirlenmekte ve bu süreç de düzenli olarak takip edilmektedir.</w:t>
      </w:r>
    </w:p>
    <w:p w:rsidR="00646FF9" w:rsidRDefault="00646FF9">
      <w:pPr>
        <w:widowControl/>
        <w:autoSpaceDE w:val="0"/>
        <w:autoSpaceDN w:val="0"/>
        <w:adjustRightInd w:val="0"/>
        <w:jc w:val="both"/>
        <w:rPr>
          <w:rFonts w:ascii="Times New Roman" w:hAnsi="Times New Roman" w:cs="Times New Roman"/>
          <w:iCs/>
          <w:sz w:val="24"/>
          <w:szCs w:val="24"/>
        </w:rPr>
      </w:pPr>
    </w:p>
    <w:p w:rsidR="00646FF9" w:rsidRDefault="00A2023F">
      <w:pPr>
        <w:widowControl/>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Akademik birimler, yıl sonunda birimler tarafından hazırlanan faaliyet raporları ile öğretim elemanlarının akademik performansına yönelik değerlendirmeleri gerçekleştirmektedir. Ayrıca, öğretim elemanlarının her hafta yayınlanan bilimsel çalışmaları üniversitenin resmi internet sayfasında duyurulmaktadır.</w:t>
      </w:r>
      <w:r>
        <w:rPr>
          <w:rFonts w:ascii="Times New Roman" w:hAnsi="Times New Roman" w:cs="Times New Roman"/>
          <w:iCs/>
          <w:sz w:val="24"/>
          <w:szCs w:val="24"/>
          <w:vertAlign w:val="superscript"/>
        </w:rPr>
        <w:t>4</w:t>
      </w:r>
      <w:r>
        <w:rPr>
          <w:rFonts w:ascii="Times New Roman" w:hAnsi="Times New Roman" w:cs="Times New Roman"/>
          <w:iCs/>
          <w:sz w:val="24"/>
          <w:szCs w:val="24"/>
        </w:rPr>
        <w:t xml:space="preserve"> Bu uygulama, fakülte içinde gerçekleşen araştırma ve geliştirme faaliyetlerini daha geniş bir bilim topluluğu ile paylaşarak görünürlüğünü artırmayı hedeflemektedir."</w:t>
      </w:r>
    </w:p>
    <w:p w:rsidR="00646FF9" w:rsidRDefault="00646FF9">
      <w:pPr>
        <w:pStyle w:val="Heading3"/>
      </w:pPr>
    </w:p>
    <w:p w:rsidR="00646FF9" w:rsidRDefault="00A2023F">
      <w:pPr>
        <w:pStyle w:val="NoSpacing"/>
        <w:rPr>
          <w:rFonts w:ascii="Times New Roman" w:hAnsi="Times New Roman" w:cs="Times New Roman"/>
          <w:b/>
          <w:bCs/>
          <w:i/>
          <w:iCs/>
        </w:rPr>
      </w:pPr>
      <w:r>
        <w:rPr>
          <w:rFonts w:ascii="Times New Roman" w:hAnsi="Times New Roman" w:cs="Times New Roman"/>
          <w:b/>
          <w:bCs/>
          <w:i/>
          <w:iCs/>
        </w:rPr>
        <w:t>Kanıtlar:</w:t>
      </w: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1</w:t>
      </w:r>
      <w:r>
        <w:rPr>
          <w:rFonts w:ascii="Times New Roman" w:hAnsi="Times New Roman" w:cs="Times New Roman"/>
          <w:b/>
          <w:i/>
          <w:iCs/>
        </w:rPr>
        <w:t>Teknoloji Transferi Ofisi (TTO):</w:t>
      </w:r>
    </w:p>
    <w:p w:rsidR="00646FF9" w:rsidRDefault="00C84729">
      <w:pPr>
        <w:ind w:right="63"/>
        <w:jc w:val="both"/>
        <w:rPr>
          <w:rFonts w:ascii="Times New Roman" w:hAnsi="Times New Roman" w:cs="Times New Roman"/>
          <w:b/>
          <w:i/>
          <w:iCs/>
        </w:rPr>
      </w:pPr>
      <w:hyperlink r:id="rId115" w:history="1">
        <w:r w:rsidR="00E0027A" w:rsidRPr="0032690C">
          <w:rPr>
            <w:rStyle w:val="Hyperlink"/>
            <w:rFonts w:ascii="Times New Roman" w:hAnsi="Times New Roman" w:cs="Times New Roman"/>
            <w:bCs/>
          </w:rPr>
          <w:t>https://kutto.kku.edu.tr/Idari</w:t>
        </w:r>
      </w:hyperlink>
      <w:r w:rsidR="00E0027A">
        <w:rPr>
          <w:rFonts w:ascii="Times New Roman" w:hAnsi="Times New Roman" w:cs="Times New Roman"/>
          <w:bCs/>
        </w:rPr>
        <w:t xml:space="preserve"> </w:t>
      </w:r>
      <w:r w:rsidR="00A2023F">
        <w:rPr>
          <w:rFonts w:ascii="Times New Roman" w:hAnsi="Times New Roman" w:cs="Times New Roman"/>
          <w:bCs/>
        </w:rPr>
        <w:cr/>
      </w:r>
      <w:r w:rsidR="00A2023F">
        <w:rPr>
          <w:rFonts w:ascii="Times New Roman" w:hAnsi="Times New Roman" w:cs="Times New Roman"/>
          <w:b/>
          <w:i/>
          <w:iCs/>
          <w:vertAlign w:val="superscript"/>
        </w:rPr>
        <w:t>2</w:t>
      </w:r>
      <w:r w:rsidR="00A2023F">
        <w:rPr>
          <w:rFonts w:ascii="Times New Roman" w:hAnsi="Times New Roman" w:cs="Times New Roman"/>
          <w:b/>
          <w:i/>
          <w:iCs/>
        </w:rPr>
        <w:t>BAP Proje Raporları:</w:t>
      </w:r>
    </w:p>
    <w:p w:rsidR="00646FF9" w:rsidRDefault="00C84729">
      <w:pPr>
        <w:ind w:right="63"/>
        <w:jc w:val="both"/>
        <w:rPr>
          <w:rFonts w:ascii="Times New Roman" w:hAnsi="Times New Roman" w:cs="Times New Roman"/>
          <w:bCs/>
        </w:rPr>
      </w:pPr>
      <w:hyperlink r:id="rId116" w:history="1">
        <w:r w:rsidR="00E0027A" w:rsidRPr="0032690C">
          <w:rPr>
            <w:rStyle w:val="Hyperlink"/>
            <w:rFonts w:ascii="Times New Roman" w:hAnsi="Times New Roman" w:cs="Times New Roman"/>
            <w:bCs/>
          </w:rPr>
          <w:t>https://otomasyonbap.kku.edu.tr/index.php?act=guest&amp;act2=projeler&amp;durum=tamam</w:t>
        </w:r>
      </w:hyperlink>
      <w:r w:rsidR="00E0027A">
        <w:rPr>
          <w:rFonts w:ascii="Times New Roman" w:hAnsi="Times New Roman" w:cs="Times New Roman"/>
          <w:bCs/>
        </w:rPr>
        <w:t xml:space="preserve"> </w:t>
      </w: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3</w:t>
      </w:r>
      <w:r>
        <w:rPr>
          <w:rFonts w:ascii="Times New Roman" w:hAnsi="Times New Roman" w:cs="Times New Roman"/>
          <w:b/>
          <w:i/>
          <w:iCs/>
        </w:rPr>
        <w:t xml:space="preserve">2022 Yılı Akademik TeşvikÖdeneği Kesin Sonuç Listesi </w:t>
      </w:r>
    </w:p>
    <w:p w:rsidR="00646FF9" w:rsidRDefault="00C84729">
      <w:pPr>
        <w:ind w:right="63"/>
        <w:jc w:val="both"/>
        <w:rPr>
          <w:rFonts w:ascii="Times New Roman" w:hAnsi="Times New Roman" w:cs="Times New Roman"/>
          <w:bCs/>
          <w:i/>
          <w:iCs/>
        </w:rPr>
      </w:pPr>
      <w:hyperlink r:id="rId117" w:history="1">
        <w:r w:rsidR="00E0027A" w:rsidRPr="0032690C">
          <w:rPr>
            <w:rStyle w:val="Hyperlink"/>
            <w:rFonts w:ascii="Times New Roman" w:hAnsi="Times New Roman" w:cs="Times New Roman"/>
            <w:bCs/>
            <w:i/>
            <w:iCs/>
          </w:rPr>
          <w:t>https://egitim.kku.edu.tr/Fakulte/Duyuru/Index/26815</w:t>
        </w:r>
      </w:hyperlink>
      <w:r w:rsidR="00E0027A">
        <w:rPr>
          <w:rFonts w:ascii="Times New Roman" w:hAnsi="Times New Roman" w:cs="Times New Roman"/>
          <w:bCs/>
          <w:i/>
          <w:iCs/>
        </w:rPr>
        <w:t xml:space="preserve"> </w:t>
      </w:r>
    </w:p>
    <w:p w:rsidR="00646FF9" w:rsidRDefault="00A2023F">
      <w:pPr>
        <w:ind w:right="63"/>
        <w:jc w:val="both"/>
        <w:rPr>
          <w:rFonts w:ascii="Times New Roman" w:hAnsi="Times New Roman" w:cs="Times New Roman"/>
          <w:b/>
          <w:i/>
          <w:iCs/>
        </w:rPr>
      </w:pPr>
      <w:r>
        <w:rPr>
          <w:rFonts w:ascii="Times New Roman" w:hAnsi="Times New Roman" w:cs="Times New Roman"/>
          <w:b/>
          <w:i/>
          <w:iCs/>
          <w:vertAlign w:val="superscript"/>
        </w:rPr>
        <w:t>4</w:t>
      </w:r>
      <w:r>
        <w:rPr>
          <w:rFonts w:ascii="Times New Roman" w:hAnsi="Times New Roman" w:cs="Times New Roman"/>
          <w:b/>
          <w:i/>
          <w:iCs/>
        </w:rPr>
        <w:t>Bilimsel Yayın Yapan Akademik Personelin İnternet Sayfasında Duyurulması:</w:t>
      </w:r>
    </w:p>
    <w:p w:rsidR="00646FF9" w:rsidRDefault="00C84729">
      <w:pPr>
        <w:ind w:right="63"/>
        <w:jc w:val="both"/>
        <w:rPr>
          <w:rFonts w:ascii="Times New Roman" w:hAnsi="Times New Roman" w:cs="Times New Roman"/>
          <w:bCs/>
        </w:rPr>
      </w:pPr>
      <w:hyperlink r:id="rId118" w:history="1">
        <w:r w:rsidR="00E0027A" w:rsidRPr="0032690C">
          <w:rPr>
            <w:rStyle w:val="Hyperlink"/>
            <w:rFonts w:ascii="Times New Roman" w:hAnsi="Times New Roman" w:cs="Times New Roman"/>
            <w:bCs/>
          </w:rPr>
          <w:t>https://kku.edu.tr/Anasayfa</w:t>
        </w:r>
      </w:hyperlink>
      <w:r w:rsidR="00E0027A">
        <w:rPr>
          <w:rFonts w:ascii="Times New Roman" w:hAnsi="Times New Roman" w:cs="Times New Roman"/>
          <w:bCs/>
        </w:rPr>
        <w:t xml:space="preserve"> </w:t>
      </w:r>
    </w:p>
    <w:p w:rsidR="00646FF9" w:rsidRDefault="00646FF9">
      <w:pPr>
        <w:ind w:right="63"/>
        <w:jc w:val="both"/>
        <w:rPr>
          <w:rFonts w:ascii="Times New Roman" w:hAnsi="Times New Roman" w:cs="Times New Roman"/>
          <w:b/>
          <w:sz w:val="24"/>
          <w:szCs w:val="24"/>
          <w:u w:val="single"/>
        </w:rPr>
      </w:pPr>
    </w:p>
    <w:p w:rsidR="00E0027A" w:rsidRDefault="00E0027A">
      <w:pPr>
        <w:ind w:right="63"/>
        <w:jc w:val="both"/>
        <w:rPr>
          <w:rFonts w:ascii="Times New Roman" w:hAnsi="Times New Roman" w:cs="Times New Roman"/>
          <w:b/>
          <w:sz w:val="24"/>
          <w:szCs w:val="24"/>
          <w:u w:val="single"/>
        </w:rPr>
      </w:pP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BAP-Akademik Teşvik Kurulu, TTO, Kütüphane, Dış İlişkiler Başkanlığı</w:t>
      </w:r>
    </w:p>
    <w:p w:rsidR="00646FF9" w:rsidRDefault="00646FF9">
      <w:pPr>
        <w:pStyle w:val="Heading3"/>
      </w:pPr>
    </w:p>
    <w:p w:rsidR="00646FF9" w:rsidRDefault="00646FF9">
      <w:pPr>
        <w:pStyle w:val="Heading3"/>
      </w:pPr>
    </w:p>
    <w:p w:rsidR="00646FF9" w:rsidRDefault="00A2023F">
      <w:pPr>
        <w:pStyle w:val="Heading3"/>
      </w:pPr>
      <w:r>
        <w:t>C.3.2. Öğretim elemanı/araştırmacı performansının değerlendirilmesi</w:t>
      </w:r>
    </w:p>
    <w:p w:rsidR="00646FF9" w:rsidRDefault="00646FF9">
      <w:pPr>
        <w:pStyle w:val="Heading3"/>
      </w:pPr>
    </w:p>
    <w:p w:rsidR="00646FF9" w:rsidRDefault="00A2023F">
      <w:pPr>
        <w:pStyle w:val="Heading4"/>
        <w:ind w:right="63"/>
        <w:jc w:val="center"/>
      </w:pPr>
      <w:r>
        <w:t>Olgunluk düzeyi</w:t>
      </w:r>
    </w:p>
    <w:tbl>
      <w:tblPr>
        <w:tblStyle w:val="TableGrid"/>
        <w:tblW w:w="4906" w:type="pct"/>
        <w:jc w:val="center"/>
        <w:tblLayout w:type="fixed"/>
        <w:tblLook w:val="04A0" w:firstRow="1" w:lastRow="0" w:firstColumn="1" w:lastColumn="0" w:noHBand="0" w:noVBand="1"/>
      </w:tblPr>
      <w:tblGrid>
        <w:gridCol w:w="1971"/>
        <w:gridCol w:w="1525"/>
        <w:gridCol w:w="2073"/>
        <w:gridCol w:w="1799"/>
        <w:gridCol w:w="1524"/>
      </w:tblGrid>
      <w:tr w:rsidR="00646FF9" w:rsidTr="00960332">
        <w:trPr>
          <w:jc w:val="center"/>
        </w:trPr>
        <w:tc>
          <w:tcPr>
            <w:tcW w:w="2020" w:type="dxa"/>
            <w:shd w:val="clear" w:color="auto" w:fill="auto"/>
          </w:tcPr>
          <w:p w:rsidR="00646FF9" w:rsidRDefault="00A2023F">
            <w:pPr>
              <w:pStyle w:val="Heading3"/>
              <w:rPr>
                <w:sz w:val="20"/>
                <w:szCs w:val="20"/>
              </w:rPr>
            </w:pPr>
            <w:r>
              <w:rPr>
                <w:sz w:val="20"/>
                <w:szCs w:val="20"/>
              </w:rPr>
              <w:t>1</w:t>
            </w:r>
          </w:p>
        </w:tc>
        <w:tc>
          <w:tcPr>
            <w:tcW w:w="1562" w:type="dxa"/>
            <w:shd w:val="clear" w:color="auto" w:fill="auto"/>
          </w:tcPr>
          <w:p w:rsidR="00646FF9" w:rsidRDefault="00A2023F">
            <w:pPr>
              <w:pStyle w:val="Heading3"/>
              <w:rPr>
                <w:sz w:val="20"/>
                <w:szCs w:val="20"/>
              </w:rPr>
            </w:pPr>
            <w:r>
              <w:rPr>
                <w:sz w:val="20"/>
                <w:szCs w:val="20"/>
              </w:rPr>
              <w:t>2</w:t>
            </w:r>
          </w:p>
        </w:tc>
        <w:tc>
          <w:tcPr>
            <w:tcW w:w="2126" w:type="dxa"/>
            <w:shd w:val="clear" w:color="auto" w:fill="FFFF00"/>
          </w:tcPr>
          <w:p w:rsidR="00646FF9" w:rsidRDefault="00A2023F">
            <w:pPr>
              <w:pStyle w:val="Heading3"/>
              <w:rPr>
                <w:sz w:val="20"/>
                <w:szCs w:val="20"/>
              </w:rPr>
            </w:pPr>
            <w:r>
              <w:rPr>
                <w:sz w:val="20"/>
                <w:szCs w:val="20"/>
              </w:rPr>
              <w:t>3</w:t>
            </w:r>
          </w:p>
        </w:tc>
        <w:tc>
          <w:tcPr>
            <w:tcW w:w="1844" w:type="dxa"/>
            <w:shd w:val="clear" w:color="auto" w:fill="auto"/>
          </w:tcPr>
          <w:p w:rsidR="00646FF9" w:rsidRDefault="00A2023F">
            <w:pPr>
              <w:pStyle w:val="Heading3"/>
              <w:rPr>
                <w:sz w:val="20"/>
                <w:szCs w:val="20"/>
              </w:rPr>
            </w:pPr>
            <w:r>
              <w:rPr>
                <w:sz w:val="20"/>
                <w:szCs w:val="20"/>
              </w:rPr>
              <w:t>4</w:t>
            </w:r>
          </w:p>
        </w:tc>
        <w:tc>
          <w:tcPr>
            <w:tcW w:w="1561" w:type="dxa"/>
            <w:shd w:val="clear" w:color="auto" w:fill="auto"/>
          </w:tcPr>
          <w:p w:rsidR="00646FF9" w:rsidRDefault="00A2023F">
            <w:pPr>
              <w:pStyle w:val="Heading3"/>
              <w:rPr>
                <w:sz w:val="20"/>
                <w:szCs w:val="20"/>
              </w:rPr>
            </w:pPr>
            <w:r>
              <w:rPr>
                <w:sz w:val="20"/>
                <w:szCs w:val="20"/>
              </w:rPr>
              <w:t>5</w:t>
            </w:r>
          </w:p>
        </w:tc>
      </w:tr>
      <w:tr w:rsidR="00646FF9" w:rsidTr="00960332">
        <w:trPr>
          <w:jc w:val="center"/>
        </w:trPr>
        <w:tc>
          <w:tcPr>
            <w:tcW w:w="2020"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öğretim</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elemanlarının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performansının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izlenmesine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değerlendirmesi</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ne yönelik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mekanizmalar</w:t>
            </w:r>
          </w:p>
          <w:p w:rsidR="00646FF9" w:rsidRDefault="00A2023F">
            <w:pPr>
              <w:pStyle w:val="Heading3"/>
              <w:rPr>
                <w:sz w:val="20"/>
                <w:szCs w:val="20"/>
              </w:rPr>
            </w:pPr>
            <w:r>
              <w:rPr>
                <w:sz w:val="20"/>
                <w:szCs w:val="20"/>
              </w:rPr>
              <w:t>bulunmamaktadır.</w:t>
            </w:r>
          </w:p>
        </w:tc>
        <w:tc>
          <w:tcPr>
            <w:tcW w:w="1562"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Kurumda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öğretim</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elemanlarının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performansının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izlenmesine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değerlendirmesi</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ne yönelik ilke,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kural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göstergeler</w:t>
            </w:r>
          </w:p>
          <w:p w:rsidR="00646FF9" w:rsidRDefault="00A2023F">
            <w:pPr>
              <w:pStyle w:val="Heading3"/>
              <w:rPr>
                <w:sz w:val="20"/>
                <w:szCs w:val="20"/>
              </w:rPr>
            </w:pPr>
            <w:r>
              <w:rPr>
                <w:sz w:val="20"/>
                <w:szCs w:val="20"/>
              </w:rPr>
              <w:t>bulunmaktadır.</w:t>
            </w:r>
          </w:p>
        </w:tc>
        <w:tc>
          <w:tcPr>
            <w:tcW w:w="2126" w:type="dxa"/>
            <w:shd w:val="clear" w:color="auto" w:fill="FFFF00"/>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Kurumun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genelinde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öğretim</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elemanlarının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 geliştirme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performansını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izlemek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değerlendirmek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üzere oluşturulan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mekanizmalar</w:t>
            </w:r>
          </w:p>
          <w:p w:rsidR="00646FF9" w:rsidRDefault="00A2023F">
            <w:pPr>
              <w:pStyle w:val="Heading3"/>
              <w:rPr>
                <w:sz w:val="20"/>
                <w:szCs w:val="20"/>
              </w:rPr>
            </w:pPr>
            <w:r>
              <w:rPr>
                <w:sz w:val="20"/>
                <w:szCs w:val="20"/>
              </w:rPr>
              <w:t>kullanılmaktadır</w:t>
            </w:r>
          </w:p>
        </w:tc>
        <w:tc>
          <w:tcPr>
            <w:tcW w:w="1844"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Öğretim</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elemanlarının</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araştırma geliştirme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performansı</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izlenmekte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öğretim</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elemanları ile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birlikte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değerlendirilerek</w:t>
            </w:r>
          </w:p>
          <w:p w:rsidR="00646FF9" w:rsidRDefault="00A2023F">
            <w:pPr>
              <w:pStyle w:val="Heading3"/>
              <w:rPr>
                <w:sz w:val="20"/>
                <w:szCs w:val="20"/>
              </w:rPr>
            </w:pPr>
            <w:r>
              <w:rPr>
                <w:sz w:val="20"/>
                <w:szCs w:val="20"/>
              </w:rPr>
              <w:t>iyileştirilmektedir.</w:t>
            </w:r>
          </w:p>
        </w:tc>
        <w:tc>
          <w:tcPr>
            <w:tcW w:w="1561" w:type="dxa"/>
            <w:shd w:val="clear" w:color="auto" w:fill="auto"/>
          </w:tcPr>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İçselleştirilmiş,</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sistematik,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sürdürülebilir ve</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örnek</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gösterilebilir</w:t>
            </w:r>
          </w:p>
          <w:p w:rsidR="00646FF9" w:rsidRDefault="00A2023F">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uygulamalar</w:t>
            </w:r>
          </w:p>
          <w:p w:rsidR="00646FF9" w:rsidRDefault="00A2023F">
            <w:pPr>
              <w:pStyle w:val="Heading3"/>
              <w:rPr>
                <w:sz w:val="20"/>
                <w:szCs w:val="20"/>
              </w:rPr>
            </w:pPr>
            <w:r>
              <w:rPr>
                <w:sz w:val="20"/>
                <w:szCs w:val="20"/>
              </w:rPr>
              <w:t>bulunmaktadır.</w:t>
            </w:r>
          </w:p>
        </w:tc>
      </w:tr>
    </w:tbl>
    <w:p w:rsidR="00646FF9" w:rsidRDefault="00646FF9">
      <w:pPr>
        <w:pStyle w:val="Heading3"/>
      </w:pPr>
    </w:p>
    <w:p w:rsidR="00646FF9" w:rsidRDefault="00A2023F">
      <w:pPr>
        <w:pStyle w:val="Heading4"/>
        <w:ind w:left="0" w:right="63"/>
        <w:jc w:val="both"/>
        <w:rPr>
          <w:i w:val="0"/>
          <w:u w:val="single"/>
        </w:rPr>
      </w:pPr>
      <w:r>
        <w:rPr>
          <w:i w:val="0"/>
          <w:u w:val="single"/>
        </w:rPr>
        <w:t>AÇIKLAMA:</w:t>
      </w:r>
    </w:p>
    <w:p w:rsidR="00646FF9" w:rsidRDefault="00646FF9">
      <w:pPr>
        <w:pStyle w:val="Heading4"/>
        <w:ind w:right="63"/>
        <w:jc w:val="both"/>
      </w:pPr>
    </w:p>
    <w:p w:rsidR="00646FF9" w:rsidRPr="00960332" w:rsidRDefault="00A2023F">
      <w:pPr>
        <w:pStyle w:val="Heading3"/>
        <w:rPr>
          <w:b w:val="0"/>
          <w:i w:val="0"/>
        </w:rPr>
      </w:pPr>
      <w:r w:rsidRPr="00960332">
        <w:rPr>
          <w:b w:val="0"/>
          <w:i w:val="0"/>
        </w:rPr>
        <w:t>Fakülte ve bölümlerimizde, araştırma ve geliştirme faaliyetleri düzenli olarak yıllık periyotlarla izlenmekte ve öğretim elemanlarından bağlı oldukları birimlere akademik faaliyet dosyalarını sunmaları istenmektedir. Ayrıca, öğretim elemanlarının bağlı oldukları birimler tarafından, bir sonraki yılda gerçekleştirmeyi planladıkları yayın hedefleri talep edilmektedir. Bu süreçte, araştırma ve geliştirme faaliyetleri, Bilimsel Araştırma Projeleri Koordinasyon Birimi tarafından desteklenen projelerin birimlere sunulan 6 aylık dönem içerisindeki ilerleme raporlarıyla takip edilmektedir. Ayrıca bilimsel yayın yapan akademisyenler üniversitenin internet sayfasında duyurulmaktadır.</w:t>
      </w:r>
      <w:r w:rsidRPr="00960332">
        <w:rPr>
          <w:b w:val="0"/>
          <w:i w:val="0"/>
          <w:vertAlign w:val="superscript"/>
        </w:rPr>
        <w:t>1</w:t>
      </w:r>
    </w:p>
    <w:p w:rsidR="00646FF9" w:rsidRPr="00960332" w:rsidRDefault="00646FF9">
      <w:pPr>
        <w:pStyle w:val="Heading3"/>
        <w:rPr>
          <w:b w:val="0"/>
          <w:i w:val="0"/>
        </w:rPr>
      </w:pPr>
    </w:p>
    <w:p w:rsidR="00646FF9" w:rsidRPr="00960332" w:rsidRDefault="00A2023F">
      <w:pPr>
        <w:pStyle w:val="Heading3"/>
        <w:rPr>
          <w:b w:val="0"/>
          <w:i w:val="0"/>
        </w:rPr>
      </w:pPr>
      <w:r w:rsidRPr="00960332">
        <w:rPr>
          <w:b w:val="0"/>
          <w:i w:val="0"/>
        </w:rPr>
        <w:t>Üniversitemizde Bilimsel Araştırma Projeleri Koordinasyon Birimi</w:t>
      </w:r>
      <w:r w:rsidRPr="00960332">
        <w:rPr>
          <w:b w:val="0"/>
          <w:i w:val="0"/>
          <w:vertAlign w:val="superscript"/>
        </w:rPr>
        <w:t xml:space="preserve">2  </w:t>
      </w:r>
      <w:r w:rsidRPr="00960332">
        <w:rPr>
          <w:b w:val="0"/>
          <w:i w:val="0"/>
        </w:rPr>
        <w:t>tarafından desteklenen projeler, TÜBİTAK desteği ile aynı düzeyde proje bütçesi ile öğretim elemanlarının yayımlanan makaleleri ödüllendirilmektedir. Bu ödüller, araştırma projelerine verilen katkının kalitesini ve etkinliğini teşvik etmeyi amaçlamaktadır.</w:t>
      </w:r>
    </w:p>
    <w:p w:rsidR="00646FF9" w:rsidRPr="00960332" w:rsidRDefault="00646FF9">
      <w:pPr>
        <w:pStyle w:val="Heading3"/>
        <w:rPr>
          <w:b w:val="0"/>
          <w:i w:val="0"/>
        </w:rPr>
      </w:pPr>
    </w:p>
    <w:p w:rsidR="00646FF9" w:rsidRPr="00960332" w:rsidRDefault="00A2023F">
      <w:pPr>
        <w:pStyle w:val="Heading3"/>
        <w:rPr>
          <w:b w:val="0"/>
          <w:i w:val="0"/>
        </w:rPr>
      </w:pPr>
      <w:r w:rsidRPr="00960332">
        <w:rPr>
          <w:b w:val="0"/>
          <w:i w:val="0"/>
        </w:rPr>
        <w:t xml:space="preserve">Bunun yanı sıra, fakülte olarak akademik faaliyetlere yönelik yurt dışında düzenlenen bilimsel etkinliklere katılımı desteklenmektedir. Ayrıca, dış mali kaynaklı projelere teşvik ve sanayi iş birliği projelerine teşvik desteği sağlamak suretiyle akademik personelimizin ulusal ve uluslararası düzeydeki projelere daha etkin bir şekilde katılımını teşvik edilmektedir. Bu destekler, akademik birimlerimizin ve öğretim elemanlarının araştırma ve geliştirme faaliyetlerine olan katkılarını artırmayı hedeflemektedir. </w:t>
      </w:r>
    </w:p>
    <w:p w:rsidR="00646FF9" w:rsidRDefault="00646FF9">
      <w:pPr>
        <w:pStyle w:val="Heading3"/>
      </w:pPr>
    </w:p>
    <w:p w:rsidR="00646FF9" w:rsidRDefault="00A2023F">
      <w:pPr>
        <w:widowControl/>
        <w:spacing w:after="200" w:line="276" w:lineRule="auto"/>
        <w:rPr>
          <w:rFonts w:ascii="Times New Roman" w:hAnsi="Times New Roman" w:cs="Times New Roman"/>
          <w:b/>
          <w:i/>
          <w:iCs/>
        </w:rPr>
      </w:pPr>
      <w:r>
        <w:rPr>
          <w:rFonts w:ascii="Times New Roman" w:hAnsi="Times New Roman" w:cs="Times New Roman"/>
          <w:b/>
          <w:i/>
          <w:iCs/>
        </w:rPr>
        <w:t>Kanıtlar:</w:t>
      </w:r>
    </w:p>
    <w:p w:rsidR="00646FF9" w:rsidRPr="00960332" w:rsidRDefault="00646FF9">
      <w:pPr>
        <w:ind w:right="63"/>
        <w:jc w:val="both"/>
        <w:rPr>
          <w:rFonts w:ascii="Times New Roman" w:hAnsi="Times New Roman" w:cs="Times New Roman"/>
          <w:b/>
          <w:u w:val="single"/>
        </w:rPr>
      </w:pPr>
    </w:p>
    <w:p w:rsidR="00646FF9" w:rsidRPr="00960332" w:rsidRDefault="00A2023F">
      <w:pPr>
        <w:ind w:right="63"/>
        <w:jc w:val="both"/>
        <w:rPr>
          <w:rFonts w:ascii="Times New Roman" w:hAnsi="Times New Roman" w:cs="Times New Roman"/>
          <w:b/>
          <w:iCs/>
        </w:rPr>
      </w:pPr>
      <w:r w:rsidRPr="00960332">
        <w:rPr>
          <w:rFonts w:ascii="Times New Roman" w:hAnsi="Times New Roman" w:cs="Times New Roman"/>
          <w:b/>
          <w:iCs/>
          <w:vertAlign w:val="superscript"/>
        </w:rPr>
        <w:t>1</w:t>
      </w:r>
      <w:r w:rsidRPr="00960332">
        <w:rPr>
          <w:rFonts w:ascii="Times New Roman" w:hAnsi="Times New Roman" w:cs="Times New Roman"/>
          <w:b/>
          <w:iCs/>
        </w:rPr>
        <w:t>Bilimsel Yayın Yapan Akademik Personelin İnternet Sayfasında Duyurulması:</w:t>
      </w:r>
    </w:p>
    <w:p w:rsidR="00646FF9" w:rsidRPr="00960332" w:rsidRDefault="00C84729">
      <w:pPr>
        <w:ind w:right="63"/>
        <w:jc w:val="both"/>
        <w:rPr>
          <w:rFonts w:ascii="Times New Roman" w:hAnsi="Times New Roman" w:cs="Times New Roman"/>
          <w:bCs/>
          <w:iCs/>
        </w:rPr>
      </w:pPr>
      <w:hyperlink r:id="rId119" w:history="1">
        <w:r w:rsidR="00960332" w:rsidRPr="0032690C">
          <w:rPr>
            <w:rStyle w:val="Hyperlink"/>
            <w:rFonts w:ascii="Times New Roman" w:hAnsi="Times New Roman" w:cs="Times New Roman"/>
            <w:bCs/>
            <w:iCs/>
          </w:rPr>
          <w:t>https://kku.edu.tr/Anasayfa</w:t>
        </w:r>
      </w:hyperlink>
      <w:r w:rsidR="00960332">
        <w:rPr>
          <w:rFonts w:ascii="Times New Roman" w:hAnsi="Times New Roman" w:cs="Times New Roman"/>
          <w:bCs/>
          <w:iCs/>
        </w:rPr>
        <w:t xml:space="preserve"> </w:t>
      </w:r>
    </w:p>
    <w:p w:rsidR="00646FF9" w:rsidRPr="00960332" w:rsidRDefault="00A2023F">
      <w:pPr>
        <w:ind w:right="63"/>
        <w:jc w:val="both"/>
        <w:rPr>
          <w:rFonts w:ascii="Times New Roman" w:hAnsi="Times New Roman" w:cs="Times New Roman"/>
          <w:b/>
          <w:iCs/>
        </w:rPr>
      </w:pPr>
      <w:r w:rsidRPr="00960332">
        <w:rPr>
          <w:rFonts w:ascii="Times New Roman" w:hAnsi="Times New Roman" w:cs="Times New Roman"/>
          <w:b/>
          <w:iCs/>
          <w:vertAlign w:val="superscript"/>
        </w:rPr>
        <w:t>2</w:t>
      </w:r>
      <w:r w:rsidRPr="00960332">
        <w:rPr>
          <w:rFonts w:ascii="Times New Roman" w:hAnsi="Times New Roman" w:cs="Times New Roman"/>
          <w:b/>
          <w:iCs/>
        </w:rPr>
        <w:t>BAP Proje Raporları:</w:t>
      </w:r>
    </w:p>
    <w:p w:rsidR="00646FF9" w:rsidRPr="00960332" w:rsidRDefault="00C84729">
      <w:pPr>
        <w:ind w:right="63"/>
        <w:jc w:val="both"/>
        <w:rPr>
          <w:rFonts w:ascii="Times New Roman" w:hAnsi="Times New Roman" w:cs="Times New Roman"/>
          <w:bCs/>
          <w:iCs/>
        </w:rPr>
      </w:pPr>
      <w:hyperlink r:id="rId120" w:history="1">
        <w:r w:rsidR="00960332" w:rsidRPr="0032690C">
          <w:rPr>
            <w:rStyle w:val="Hyperlink"/>
            <w:rFonts w:ascii="Times New Roman" w:hAnsi="Times New Roman" w:cs="Times New Roman"/>
            <w:bCs/>
            <w:iCs/>
          </w:rPr>
          <w:t>https://otomasyonbap.kku.edu.tr/index.php?act=guest&amp;act2=projeler&amp;durum=tamam</w:t>
        </w:r>
      </w:hyperlink>
      <w:r w:rsidR="00960332">
        <w:rPr>
          <w:rFonts w:ascii="Times New Roman" w:hAnsi="Times New Roman" w:cs="Times New Roman"/>
          <w:bCs/>
          <w:iCs/>
        </w:rPr>
        <w:t xml:space="preserve"> </w:t>
      </w:r>
    </w:p>
    <w:p w:rsidR="00646FF9" w:rsidRDefault="00646FF9">
      <w:pPr>
        <w:ind w:right="63"/>
        <w:jc w:val="both"/>
        <w:rPr>
          <w:rFonts w:ascii="Times New Roman" w:hAnsi="Times New Roman" w:cs="Times New Roman"/>
          <w:bCs/>
        </w:rPr>
      </w:pPr>
    </w:p>
    <w:p w:rsidR="00646FF9" w:rsidRDefault="00646FF9">
      <w:pPr>
        <w:pStyle w:val="TableParagraph"/>
        <w:spacing w:line="249" w:lineRule="exact"/>
        <w:ind w:left="105"/>
        <w:rPr>
          <w:rFonts w:ascii="Times New Roman" w:hAnsi="Times New Roman" w:cs="Times New Roman"/>
          <w:b/>
          <w:i/>
          <w:sz w:val="24"/>
          <w:szCs w:val="24"/>
        </w:rPr>
      </w:pPr>
    </w:p>
    <w:p w:rsidR="00652828" w:rsidRDefault="00652828">
      <w:pPr>
        <w:pStyle w:val="TableParagraph"/>
        <w:spacing w:line="249" w:lineRule="exact"/>
        <w:ind w:left="105"/>
        <w:rPr>
          <w:rFonts w:ascii="Times New Roman" w:hAnsi="Times New Roman" w:cs="Times New Roman"/>
          <w:b/>
          <w:i/>
          <w:sz w:val="24"/>
          <w:szCs w:val="24"/>
        </w:rPr>
      </w:pPr>
    </w:p>
    <w:p w:rsidR="00646FF9" w:rsidRPr="00652828" w:rsidRDefault="00A2023F">
      <w:pPr>
        <w:pStyle w:val="TableParagraph"/>
        <w:spacing w:line="249" w:lineRule="exact"/>
        <w:rPr>
          <w:rFonts w:ascii="Times New Roman" w:hAnsi="Times New Roman" w:cs="Times New Roman"/>
          <w:b/>
          <w:sz w:val="24"/>
          <w:szCs w:val="24"/>
        </w:rPr>
      </w:pPr>
      <w:r w:rsidRPr="00652828">
        <w:rPr>
          <w:rFonts w:ascii="Times New Roman" w:hAnsi="Times New Roman" w:cs="Times New Roman"/>
          <w:b/>
          <w:sz w:val="24"/>
          <w:szCs w:val="24"/>
        </w:rPr>
        <w:lastRenderedPageBreak/>
        <w:t>D.1.Toplumsal</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Katkı</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Süreçlerinin</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Yönetimi</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ve</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Toplumsal</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Katkı</w:t>
      </w:r>
      <w:r w:rsidR="00960332" w:rsidRPr="00652828">
        <w:rPr>
          <w:rFonts w:ascii="Times New Roman" w:hAnsi="Times New Roman" w:cs="Times New Roman"/>
          <w:b/>
          <w:sz w:val="24"/>
          <w:szCs w:val="24"/>
        </w:rPr>
        <w:t xml:space="preserve"> </w:t>
      </w:r>
      <w:r w:rsidRPr="00652828">
        <w:rPr>
          <w:rFonts w:ascii="Times New Roman" w:hAnsi="Times New Roman" w:cs="Times New Roman"/>
          <w:b/>
          <w:sz w:val="24"/>
          <w:szCs w:val="24"/>
        </w:rPr>
        <w:t>Kaynakları</w:t>
      </w:r>
    </w:p>
    <w:p w:rsidR="00646FF9" w:rsidRPr="00960332" w:rsidRDefault="00A2023F">
      <w:pPr>
        <w:ind w:right="63"/>
        <w:jc w:val="both"/>
        <w:rPr>
          <w:rFonts w:ascii="Times New Roman" w:hAnsi="Times New Roman" w:cs="Times New Roman"/>
          <w:w w:val="63"/>
          <w:sz w:val="24"/>
          <w:szCs w:val="24"/>
        </w:rPr>
      </w:pPr>
      <w:r w:rsidRPr="00960332">
        <w:rPr>
          <w:rFonts w:ascii="Times New Roman" w:hAnsi="Times New Roman" w:cs="Times New Roman"/>
          <w:sz w:val="24"/>
          <w:szCs w:val="24"/>
        </w:rPr>
        <w:t>Kurum,</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toplumsal</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katkı</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faaliyetlerini</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stratejik</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amaçları</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ve</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hedefleri</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doğrultusunda</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yönetmelidir.</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Bu</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faaliyetler</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için</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uygun</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fiziki</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alt</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yapı</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ve</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mali</w:t>
      </w:r>
      <w:r w:rsidR="00960332" w:rsidRPr="00960332">
        <w:rPr>
          <w:rFonts w:ascii="Times New Roman" w:hAnsi="Times New Roman" w:cs="Times New Roman"/>
          <w:sz w:val="24"/>
          <w:szCs w:val="24"/>
        </w:rPr>
        <w:t xml:space="preserve"> </w:t>
      </w:r>
      <w:r w:rsidRPr="00960332">
        <w:rPr>
          <w:rFonts w:ascii="Times New Roman" w:hAnsi="Times New Roman" w:cs="Times New Roman"/>
          <w:sz w:val="24"/>
          <w:szCs w:val="24"/>
        </w:rPr>
        <w:t xml:space="preserve">kaynaklar </w:t>
      </w:r>
      <w:r w:rsidRPr="00960332">
        <w:rPr>
          <w:rFonts w:ascii="Times New Roman" w:hAnsi="Times New Roman" w:cs="Times New Roman"/>
          <w:w w:val="104"/>
          <w:sz w:val="24"/>
          <w:szCs w:val="24"/>
        </w:rPr>
        <w:t>o</w:t>
      </w:r>
      <w:r w:rsidRPr="00960332">
        <w:rPr>
          <w:rFonts w:ascii="Times New Roman" w:hAnsi="Times New Roman" w:cs="Times New Roman"/>
          <w:w w:val="98"/>
          <w:sz w:val="24"/>
          <w:szCs w:val="24"/>
        </w:rPr>
        <w:t>l</w:t>
      </w:r>
      <w:r w:rsidRPr="00960332">
        <w:rPr>
          <w:rFonts w:ascii="Times New Roman" w:hAnsi="Times New Roman" w:cs="Times New Roman"/>
          <w:spacing w:val="-2"/>
          <w:w w:val="98"/>
          <w:sz w:val="24"/>
          <w:szCs w:val="24"/>
        </w:rPr>
        <w:t>u</w:t>
      </w:r>
      <w:r w:rsidRPr="00960332">
        <w:rPr>
          <w:rFonts w:ascii="Times New Roman" w:hAnsi="Times New Roman" w:cs="Times New Roman"/>
          <w:w w:val="128"/>
          <w:sz w:val="24"/>
          <w:szCs w:val="24"/>
        </w:rPr>
        <w:t>ş</w:t>
      </w:r>
      <w:r w:rsidRPr="00960332">
        <w:rPr>
          <w:rFonts w:ascii="Times New Roman" w:hAnsi="Times New Roman" w:cs="Times New Roman"/>
          <w:w w:val="101"/>
          <w:sz w:val="24"/>
          <w:szCs w:val="24"/>
        </w:rPr>
        <w:t>t</w:t>
      </w:r>
      <w:r w:rsidRPr="00960332">
        <w:rPr>
          <w:rFonts w:ascii="Times New Roman" w:hAnsi="Times New Roman" w:cs="Times New Roman"/>
          <w:spacing w:val="-2"/>
          <w:w w:val="101"/>
          <w:sz w:val="24"/>
          <w:szCs w:val="24"/>
        </w:rPr>
        <w:t>u</w:t>
      </w:r>
      <w:r w:rsidRPr="00960332">
        <w:rPr>
          <w:rFonts w:ascii="Times New Roman" w:hAnsi="Times New Roman" w:cs="Times New Roman"/>
          <w:w w:val="94"/>
          <w:sz w:val="24"/>
          <w:szCs w:val="24"/>
        </w:rPr>
        <w:t>r</w:t>
      </w:r>
      <w:r w:rsidRPr="00960332">
        <w:rPr>
          <w:rFonts w:ascii="Times New Roman" w:hAnsi="Times New Roman" w:cs="Times New Roman"/>
          <w:spacing w:val="-2"/>
          <w:w w:val="112"/>
          <w:sz w:val="24"/>
          <w:szCs w:val="24"/>
        </w:rPr>
        <w:t>m</w:t>
      </w:r>
      <w:r w:rsidRPr="00960332">
        <w:rPr>
          <w:rFonts w:ascii="Times New Roman" w:hAnsi="Times New Roman" w:cs="Times New Roman"/>
          <w:w w:val="104"/>
          <w:sz w:val="24"/>
          <w:szCs w:val="24"/>
        </w:rPr>
        <w:t>a</w:t>
      </w:r>
      <w:r w:rsidRPr="00960332">
        <w:rPr>
          <w:rFonts w:ascii="Times New Roman" w:hAnsi="Times New Roman" w:cs="Times New Roman"/>
          <w:w w:val="83"/>
          <w:sz w:val="24"/>
          <w:szCs w:val="24"/>
        </w:rPr>
        <w:t>lı</w:t>
      </w:r>
      <w:r w:rsidR="00960332" w:rsidRPr="00960332">
        <w:rPr>
          <w:rFonts w:ascii="Times New Roman" w:hAnsi="Times New Roman" w:cs="Times New Roman"/>
          <w:w w:val="83"/>
          <w:sz w:val="24"/>
          <w:szCs w:val="24"/>
        </w:rPr>
        <w:t xml:space="preserve"> </w:t>
      </w:r>
      <w:r w:rsidRPr="00960332">
        <w:rPr>
          <w:rFonts w:ascii="Times New Roman" w:hAnsi="Times New Roman" w:cs="Times New Roman"/>
          <w:w w:val="103"/>
          <w:sz w:val="24"/>
          <w:szCs w:val="24"/>
        </w:rPr>
        <w:t>ve</w:t>
      </w:r>
      <w:r w:rsidR="00960332">
        <w:rPr>
          <w:rFonts w:ascii="Times New Roman" w:hAnsi="Times New Roman" w:cs="Times New Roman"/>
          <w:w w:val="103"/>
          <w:sz w:val="24"/>
          <w:szCs w:val="24"/>
        </w:rPr>
        <w:t xml:space="preserve"> </w:t>
      </w:r>
      <w:r w:rsidRPr="00960332">
        <w:rPr>
          <w:rFonts w:ascii="Times New Roman" w:hAnsi="Times New Roman" w:cs="Times New Roman"/>
          <w:spacing w:val="-3"/>
          <w:w w:val="104"/>
          <w:sz w:val="24"/>
          <w:szCs w:val="24"/>
        </w:rPr>
        <w:t>b</w:t>
      </w:r>
      <w:r w:rsidRPr="00960332">
        <w:rPr>
          <w:rFonts w:ascii="Times New Roman" w:hAnsi="Times New Roman" w:cs="Times New Roman"/>
          <w:w w:val="106"/>
          <w:sz w:val="24"/>
          <w:szCs w:val="24"/>
        </w:rPr>
        <w:t>u</w:t>
      </w:r>
      <w:r w:rsidRPr="00960332">
        <w:rPr>
          <w:rFonts w:ascii="Times New Roman" w:hAnsi="Times New Roman" w:cs="Times New Roman"/>
          <w:spacing w:val="-1"/>
          <w:w w:val="108"/>
          <w:sz w:val="24"/>
          <w:szCs w:val="24"/>
        </w:rPr>
        <w:t>n</w:t>
      </w:r>
      <w:r w:rsidRPr="00960332">
        <w:rPr>
          <w:rFonts w:ascii="Times New Roman" w:hAnsi="Times New Roman" w:cs="Times New Roman"/>
          <w:w w:val="96"/>
          <w:sz w:val="24"/>
          <w:szCs w:val="24"/>
        </w:rPr>
        <w:t>la</w:t>
      </w:r>
      <w:r w:rsidRPr="00960332">
        <w:rPr>
          <w:rFonts w:ascii="Times New Roman" w:hAnsi="Times New Roman" w:cs="Times New Roman"/>
          <w:spacing w:val="1"/>
          <w:w w:val="96"/>
          <w:sz w:val="24"/>
          <w:szCs w:val="24"/>
        </w:rPr>
        <w:t>r</w:t>
      </w:r>
      <w:r w:rsidRPr="00960332">
        <w:rPr>
          <w:rFonts w:ascii="Times New Roman" w:hAnsi="Times New Roman" w:cs="Times New Roman"/>
          <w:sz w:val="24"/>
          <w:szCs w:val="24"/>
        </w:rPr>
        <w:t>ın</w:t>
      </w:r>
      <w:r w:rsidR="00960332" w:rsidRPr="00960332">
        <w:rPr>
          <w:rFonts w:ascii="Times New Roman" w:hAnsi="Times New Roman" w:cs="Times New Roman"/>
          <w:sz w:val="24"/>
          <w:szCs w:val="24"/>
        </w:rPr>
        <w:t xml:space="preserve"> </w:t>
      </w:r>
      <w:r w:rsidRPr="00960332">
        <w:rPr>
          <w:rFonts w:ascii="Times New Roman" w:hAnsi="Times New Roman" w:cs="Times New Roman"/>
          <w:spacing w:val="-1"/>
          <w:sz w:val="24"/>
          <w:szCs w:val="24"/>
        </w:rPr>
        <w:t>e</w:t>
      </w:r>
      <w:r w:rsidRPr="00960332">
        <w:rPr>
          <w:rFonts w:ascii="Times New Roman" w:hAnsi="Times New Roman" w:cs="Times New Roman"/>
          <w:w w:val="96"/>
          <w:sz w:val="24"/>
          <w:szCs w:val="24"/>
        </w:rPr>
        <w:t>tk</w:t>
      </w:r>
      <w:r w:rsidRPr="00960332">
        <w:rPr>
          <w:rFonts w:ascii="Times New Roman" w:hAnsi="Times New Roman" w:cs="Times New Roman"/>
          <w:spacing w:val="-2"/>
          <w:w w:val="96"/>
          <w:sz w:val="24"/>
          <w:szCs w:val="24"/>
        </w:rPr>
        <w:t>i</w:t>
      </w:r>
      <w:r w:rsidRPr="00960332">
        <w:rPr>
          <w:rFonts w:ascii="Times New Roman" w:hAnsi="Times New Roman" w:cs="Times New Roman"/>
          <w:w w:val="108"/>
          <w:sz w:val="24"/>
          <w:szCs w:val="24"/>
        </w:rPr>
        <w:t>n</w:t>
      </w:r>
      <w:r w:rsidR="00960332" w:rsidRPr="00960332">
        <w:rPr>
          <w:rFonts w:ascii="Times New Roman" w:hAnsi="Times New Roman" w:cs="Times New Roman"/>
          <w:w w:val="108"/>
          <w:sz w:val="24"/>
          <w:szCs w:val="24"/>
        </w:rPr>
        <w:t xml:space="preserve"> </w:t>
      </w:r>
      <w:r w:rsidRPr="00960332">
        <w:rPr>
          <w:rFonts w:ascii="Times New Roman" w:hAnsi="Times New Roman" w:cs="Times New Roman"/>
          <w:w w:val="109"/>
          <w:sz w:val="24"/>
          <w:szCs w:val="24"/>
        </w:rPr>
        <w:t>şe</w:t>
      </w:r>
      <w:r w:rsidRPr="00960332">
        <w:rPr>
          <w:rFonts w:ascii="Times New Roman" w:hAnsi="Times New Roman" w:cs="Times New Roman"/>
          <w:spacing w:val="-2"/>
          <w:w w:val="109"/>
          <w:sz w:val="24"/>
          <w:szCs w:val="24"/>
        </w:rPr>
        <w:t>k</w:t>
      </w:r>
      <w:r w:rsidRPr="00960332">
        <w:rPr>
          <w:rFonts w:ascii="Times New Roman" w:hAnsi="Times New Roman" w:cs="Times New Roman"/>
          <w:w w:val="83"/>
          <w:sz w:val="24"/>
          <w:szCs w:val="24"/>
        </w:rPr>
        <w:t>i</w:t>
      </w:r>
      <w:r w:rsidRPr="00960332">
        <w:rPr>
          <w:rFonts w:ascii="Times New Roman" w:hAnsi="Times New Roman" w:cs="Times New Roman"/>
          <w:spacing w:val="-2"/>
          <w:w w:val="83"/>
          <w:sz w:val="24"/>
          <w:szCs w:val="24"/>
        </w:rPr>
        <w:t>l</w:t>
      </w:r>
      <w:r w:rsidRPr="00960332">
        <w:rPr>
          <w:rFonts w:ascii="Times New Roman" w:hAnsi="Times New Roman" w:cs="Times New Roman"/>
          <w:w w:val="102"/>
          <w:sz w:val="24"/>
          <w:szCs w:val="24"/>
        </w:rPr>
        <w:t>de</w:t>
      </w:r>
      <w:r w:rsidR="00960332" w:rsidRPr="00960332">
        <w:rPr>
          <w:rFonts w:ascii="Times New Roman" w:hAnsi="Times New Roman" w:cs="Times New Roman"/>
          <w:w w:val="102"/>
          <w:sz w:val="24"/>
          <w:szCs w:val="24"/>
        </w:rPr>
        <w:t xml:space="preserve"> </w:t>
      </w:r>
      <w:r w:rsidRPr="00960332">
        <w:rPr>
          <w:rFonts w:ascii="Times New Roman" w:hAnsi="Times New Roman" w:cs="Times New Roman"/>
          <w:spacing w:val="-2"/>
          <w:w w:val="104"/>
          <w:sz w:val="24"/>
          <w:szCs w:val="24"/>
        </w:rPr>
        <w:t>k</w:t>
      </w:r>
      <w:r w:rsidRPr="00960332">
        <w:rPr>
          <w:rFonts w:ascii="Times New Roman" w:hAnsi="Times New Roman" w:cs="Times New Roman"/>
          <w:w w:val="106"/>
          <w:sz w:val="24"/>
          <w:szCs w:val="24"/>
        </w:rPr>
        <w:t>u</w:t>
      </w:r>
      <w:r w:rsidRPr="00960332">
        <w:rPr>
          <w:rFonts w:ascii="Times New Roman" w:hAnsi="Times New Roman" w:cs="Times New Roman"/>
          <w:w w:val="82"/>
          <w:sz w:val="24"/>
          <w:szCs w:val="24"/>
        </w:rPr>
        <w:t>l</w:t>
      </w:r>
      <w:r w:rsidRPr="00960332">
        <w:rPr>
          <w:rFonts w:ascii="Times New Roman" w:hAnsi="Times New Roman" w:cs="Times New Roman"/>
          <w:spacing w:val="-2"/>
          <w:w w:val="82"/>
          <w:sz w:val="24"/>
          <w:szCs w:val="24"/>
        </w:rPr>
        <w:t>l</w:t>
      </w:r>
      <w:r w:rsidRPr="00960332">
        <w:rPr>
          <w:rFonts w:ascii="Times New Roman" w:hAnsi="Times New Roman" w:cs="Times New Roman"/>
          <w:w w:val="104"/>
          <w:sz w:val="24"/>
          <w:szCs w:val="24"/>
        </w:rPr>
        <w:t>a</w:t>
      </w:r>
      <w:r w:rsidRPr="00960332">
        <w:rPr>
          <w:rFonts w:ascii="Times New Roman" w:hAnsi="Times New Roman" w:cs="Times New Roman"/>
          <w:spacing w:val="-1"/>
          <w:w w:val="108"/>
          <w:sz w:val="24"/>
          <w:szCs w:val="24"/>
        </w:rPr>
        <w:t>n</w:t>
      </w:r>
      <w:r w:rsidRPr="00960332">
        <w:rPr>
          <w:rFonts w:ascii="Times New Roman" w:hAnsi="Times New Roman" w:cs="Times New Roman"/>
          <w:w w:val="103"/>
          <w:sz w:val="24"/>
          <w:szCs w:val="24"/>
        </w:rPr>
        <w:t>ımı</w:t>
      </w:r>
      <w:r w:rsidRPr="00960332">
        <w:rPr>
          <w:rFonts w:ascii="Times New Roman" w:hAnsi="Times New Roman" w:cs="Times New Roman"/>
          <w:spacing w:val="-2"/>
          <w:w w:val="103"/>
          <w:sz w:val="24"/>
          <w:szCs w:val="24"/>
        </w:rPr>
        <w:t>n</w:t>
      </w:r>
      <w:r w:rsidRPr="00960332">
        <w:rPr>
          <w:rFonts w:ascii="Times New Roman" w:hAnsi="Times New Roman" w:cs="Times New Roman"/>
          <w:w w:val="85"/>
          <w:sz w:val="24"/>
          <w:szCs w:val="24"/>
        </w:rPr>
        <w:t>ı</w:t>
      </w:r>
      <w:r w:rsidR="00960332" w:rsidRPr="00960332">
        <w:rPr>
          <w:rFonts w:ascii="Times New Roman" w:hAnsi="Times New Roman" w:cs="Times New Roman"/>
          <w:w w:val="85"/>
          <w:sz w:val="24"/>
          <w:szCs w:val="24"/>
        </w:rPr>
        <w:t xml:space="preserve"> </w:t>
      </w:r>
      <w:r w:rsidRPr="00960332">
        <w:rPr>
          <w:rFonts w:ascii="Times New Roman" w:hAnsi="Times New Roman" w:cs="Times New Roman"/>
          <w:w w:val="128"/>
          <w:sz w:val="24"/>
          <w:szCs w:val="24"/>
        </w:rPr>
        <w:t>s</w:t>
      </w:r>
      <w:r w:rsidRPr="00960332">
        <w:rPr>
          <w:rFonts w:ascii="Times New Roman" w:hAnsi="Times New Roman" w:cs="Times New Roman"/>
          <w:w w:val="104"/>
          <w:sz w:val="24"/>
          <w:szCs w:val="24"/>
        </w:rPr>
        <w:t>a</w:t>
      </w:r>
      <w:r w:rsidRPr="00960332">
        <w:rPr>
          <w:rFonts w:ascii="Times New Roman" w:hAnsi="Times New Roman" w:cs="Times New Roman"/>
          <w:w w:val="103"/>
          <w:sz w:val="24"/>
          <w:szCs w:val="24"/>
        </w:rPr>
        <w:t>ğ</w:t>
      </w:r>
      <w:r w:rsidRPr="00960332">
        <w:rPr>
          <w:rFonts w:ascii="Times New Roman" w:hAnsi="Times New Roman" w:cs="Times New Roman"/>
          <w:spacing w:val="-4"/>
          <w:w w:val="103"/>
          <w:sz w:val="24"/>
          <w:szCs w:val="24"/>
        </w:rPr>
        <w:t>l</w:t>
      </w:r>
      <w:r w:rsidRPr="00960332">
        <w:rPr>
          <w:rFonts w:ascii="Times New Roman" w:hAnsi="Times New Roman" w:cs="Times New Roman"/>
          <w:w w:val="104"/>
          <w:sz w:val="24"/>
          <w:szCs w:val="24"/>
        </w:rPr>
        <w:t>a</w:t>
      </w:r>
      <w:r w:rsidRPr="00960332">
        <w:rPr>
          <w:rFonts w:ascii="Times New Roman" w:hAnsi="Times New Roman" w:cs="Times New Roman"/>
          <w:spacing w:val="-2"/>
          <w:w w:val="112"/>
          <w:sz w:val="24"/>
          <w:szCs w:val="24"/>
        </w:rPr>
        <w:t>m</w:t>
      </w:r>
      <w:r w:rsidRPr="00960332">
        <w:rPr>
          <w:rFonts w:ascii="Times New Roman" w:hAnsi="Times New Roman" w:cs="Times New Roman"/>
          <w:w w:val="104"/>
          <w:sz w:val="24"/>
          <w:szCs w:val="24"/>
        </w:rPr>
        <w:t>a</w:t>
      </w:r>
      <w:r w:rsidRPr="00960332">
        <w:rPr>
          <w:rFonts w:ascii="Times New Roman" w:hAnsi="Times New Roman" w:cs="Times New Roman"/>
          <w:w w:val="83"/>
          <w:sz w:val="24"/>
          <w:szCs w:val="24"/>
        </w:rPr>
        <w:t>l</w:t>
      </w:r>
      <w:r w:rsidRPr="00960332">
        <w:rPr>
          <w:rFonts w:ascii="Times New Roman" w:hAnsi="Times New Roman" w:cs="Times New Roman"/>
          <w:spacing w:val="-2"/>
          <w:w w:val="83"/>
          <w:sz w:val="24"/>
          <w:szCs w:val="24"/>
        </w:rPr>
        <w:t>ı</w:t>
      </w:r>
      <w:r w:rsidRPr="00960332">
        <w:rPr>
          <w:rFonts w:ascii="Times New Roman" w:hAnsi="Times New Roman" w:cs="Times New Roman"/>
          <w:w w:val="97"/>
          <w:sz w:val="24"/>
          <w:szCs w:val="24"/>
        </w:rPr>
        <w:t>d</w:t>
      </w:r>
      <w:r w:rsidRPr="00960332">
        <w:rPr>
          <w:rFonts w:ascii="Times New Roman" w:hAnsi="Times New Roman" w:cs="Times New Roman"/>
          <w:spacing w:val="-2"/>
          <w:w w:val="97"/>
          <w:sz w:val="24"/>
          <w:szCs w:val="24"/>
        </w:rPr>
        <w:t>ı</w:t>
      </w:r>
      <w:r w:rsidRPr="00960332">
        <w:rPr>
          <w:rFonts w:ascii="Times New Roman" w:hAnsi="Times New Roman" w:cs="Times New Roman"/>
          <w:w w:val="94"/>
          <w:sz w:val="24"/>
          <w:szCs w:val="24"/>
        </w:rPr>
        <w:t>r</w:t>
      </w:r>
      <w:r w:rsidRPr="00960332">
        <w:rPr>
          <w:rFonts w:ascii="Times New Roman" w:hAnsi="Times New Roman" w:cs="Times New Roman"/>
          <w:w w:val="63"/>
          <w:sz w:val="24"/>
          <w:szCs w:val="24"/>
        </w:rPr>
        <w:t>.</w:t>
      </w:r>
    </w:p>
    <w:p w:rsidR="00960332" w:rsidRDefault="00960332">
      <w:pPr>
        <w:ind w:right="63"/>
        <w:jc w:val="both"/>
        <w:rPr>
          <w:rFonts w:ascii="Times New Roman" w:hAnsi="Times New Roman" w:cs="Times New Roman"/>
          <w:b/>
          <w:sz w:val="24"/>
          <w:szCs w:val="24"/>
          <w:u w:val="single"/>
        </w:rPr>
      </w:pP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İLGİLİ BİRİM: Fakülte, Enstitü, MYO, Teknoloji Transfer Ofisi, BAP, Araştırma Merkezleri, Genel Sekreterlik, SKS Dairesi Başkanlığı, Dış İlişkiler Başkanlığı, Engelsiz Yaşam Birimi, MEYOK, İş Sağlığı ve Güvenliği Koordinasyon Birimi, Sıfır Atık Yönetimi Koordinatörlüğü </w:t>
      </w:r>
    </w:p>
    <w:p w:rsidR="00646FF9" w:rsidRDefault="00646FF9">
      <w:pPr>
        <w:pStyle w:val="Heading3"/>
      </w:pPr>
    </w:p>
    <w:p w:rsidR="00646FF9" w:rsidRDefault="00A2023F">
      <w:pPr>
        <w:pStyle w:val="Heading3"/>
      </w:pPr>
      <w:r>
        <w:t>D.1.1. Toplumsal katkı süreçlerinin yönetimi</w:t>
      </w:r>
    </w:p>
    <w:p w:rsidR="00646FF9" w:rsidRDefault="00646FF9">
      <w:pPr>
        <w:pStyle w:val="Heading3"/>
      </w:pPr>
    </w:p>
    <w:p w:rsidR="00646FF9" w:rsidRDefault="00A2023F">
      <w:pPr>
        <w:pStyle w:val="Heading4"/>
        <w:ind w:right="63"/>
        <w:jc w:val="center"/>
      </w:pPr>
      <w:r>
        <w:t>Olgunluk düzeyi</w:t>
      </w:r>
    </w:p>
    <w:tbl>
      <w:tblPr>
        <w:tblStyle w:val="TableGrid"/>
        <w:tblW w:w="5000" w:type="pct"/>
        <w:jc w:val="center"/>
        <w:tblLook w:val="04A0" w:firstRow="1" w:lastRow="0" w:firstColumn="1" w:lastColumn="0" w:noHBand="0" w:noVBand="1"/>
      </w:tblPr>
      <w:tblGrid>
        <w:gridCol w:w="1784"/>
        <w:gridCol w:w="1739"/>
        <w:gridCol w:w="1500"/>
        <w:gridCol w:w="1790"/>
        <w:gridCol w:w="2249"/>
      </w:tblGrid>
      <w:tr w:rsidR="00646FF9" w:rsidTr="00960332">
        <w:trPr>
          <w:jc w:val="center"/>
        </w:trPr>
        <w:tc>
          <w:tcPr>
            <w:tcW w:w="984" w:type="pct"/>
            <w:shd w:val="pct10"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1</w:t>
            </w:r>
          </w:p>
        </w:tc>
        <w:tc>
          <w:tcPr>
            <w:tcW w:w="959"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2</w:t>
            </w:r>
          </w:p>
        </w:tc>
        <w:tc>
          <w:tcPr>
            <w:tcW w:w="82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3</w:t>
            </w:r>
          </w:p>
        </w:tc>
        <w:tc>
          <w:tcPr>
            <w:tcW w:w="98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4</w:t>
            </w:r>
          </w:p>
        </w:tc>
        <w:tc>
          <w:tcPr>
            <w:tcW w:w="1242"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5</w:t>
            </w:r>
          </w:p>
        </w:tc>
      </w:tr>
      <w:tr w:rsidR="00646FF9" w:rsidTr="00960332">
        <w:trPr>
          <w:jc w:val="center"/>
        </w:trPr>
        <w:tc>
          <w:tcPr>
            <w:tcW w:w="984" w:type="pct"/>
            <w:shd w:val="pct10" w:color="auto" w:fill="FFFF00"/>
          </w:tcPr>
          <w:p w:rsidR="00646FF9" w:rsidRDefault="00A2023F">
            <w:pPr>
              <w:rPr>
                <w:rFonts w:ascii="Times New Roman" w:hAnsi="Times New Roman" w:cs="Times New Roman"/>
                <w:sz w:val="20"/>
                <w:szCs w:val="20"/>
              </w:rPr>
            </w:pPr>
            <w:r>
              <w:rPr>
                <w:rFonts w:ascii="Times New Roman" w:hAnsi="Times New Roman" w:cs="Times New Roman"/>
                <w:w w:val="105"/>
                <w:sz w:val="20"/>
                <w:szCs w:val="20"/>
              </w:rPr>
              <w:t>Kurumda</w:t>
            </w:r>
            <w:r>
              <w:rPr>
                <w:rFonts w:ascii="Times New Roman" w:hAnsi="Times New Roman" w:cs="Times New Roman"/>
                <w:sz w:val="20"/>
                <w:szCs w:val="20"/>
              </w:rPr>
              <w:t>toplumsal katkı</w:t>
            </w:r>
            <w:r>
              <w:rPr>
                <w:rFonts w:ascii="Times New Roman" w:hAnsi="Times New Roman" w:cs="Times New Roman"/>
                <w:w w:val="105"/>
                <w:sz w:val="20"/>
                <w:szCs w:val="20"/>
              </w:rPr>
              <w:t>süreçlerinin</w:t>
            </w:r>
            <w:r>
              <w:rPr>
                <w:rFonts w:ascii="Times New Roman" w:hAnsi="Times New Roman" w:cs="Times New Roman"/>
                <w:sz w:val="20"/>
                <w:szCs w:val="20"/>
              </w:rPr>
              <w:t>yönetimi ve</w:t>
            </w:r>
            <w:r>
              <w:rPr>
                <w:rFonts w:ascii="Times New Roman" w:hAnsi="Times New Roman" w:cs="Times New Roman"/>
                <w:w w:val="105"/>
                <w:sz w:val="20"/>
                <w:szCs w:val="20"/>
              </w:rPr>
              <w:t>organizasyonel</w:t>
            </w:r>
            <w:r>
              <w:rPr>
                <w:rFonts w:ascii="Times New Roman" w:hAnsi="Times New Roman" w:cs="Times New Roman"/>
                <w:sz w:val="20"/>
                <w:szCs w:val="20"/>
              </w:rPr>
              <w:t>yapısınailişkinbir planlama</w:t>
            </w:r>
            <w:r>
              <w:rPr>
                <w:rFonts w:ascii="Times New Roman" w:hAnsi="Times New Roman" w:cs="Times New Roman"/>
                <w:spacing w:val="-1"/>
                <w:w w:val="105"/>
                <w:sz w:val="20"/>
                <w:szCs w:val="20"/>
              </w:rPr>
              <w:t>bulunmamaktadı</w:t>
            </w:r>
            <w:r>
              <w:rPr>
                <w:rFonts w:ascii="Times New Roman" w:hAnsi="Times New Roman" w:cs="Times New Roman"/>
                <w:w w:val="105"/>
                <w:sz w:val="20"/>
                <w:szCs w:val="20"/>
              </w:rPr>
              <w:t>r.</w:t>
            </w:r>
          </w:p>
        </w:tc>
        <w:tc>
          <w:tcPr>
            <w:tcW w:w="959"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w w:val="105"/>
                <w:sz w:val="20"/>
                <w:szCs w:val="20"/>
              </w:rPr>
              <w:t>Kurumun</w:t>
            </w:r>
            <w:r>
              <w:rPr>
                <w:rFonts w:ascii="Times New Roman" w:hAnsi="Times New Roman" w:cs="Times New Roman"/>
                <w:sz w:val="20"/>
                <w:szCs w:val="20"/>
              </w:rPr>
              <w:t>toplumsal katkı</w:t>
            </w:r>
            <w:r>
              <w:rPr>
                <w:rFonts w:ascii="Times New Roman" w:hAnsi="Times New Roman" w:cs="Times New Roman"/>
                <w:w w:val="105"/>
                <w:sz w:val="20"/>
                <w:szCs w:val="20"/>
              </w:rPr>
              <w:t>süreçlerinin</w:t>
            </w:r>
            <w:r>
              <w:rPr>
                <w:rFonts w:ascii="Times New Roman" w:hAnsi="Times New Roman" w:cs="Times New Roman"/>
                <w:sz w:val="20"/>
                <w:szCs w:val="20"/>
              </w:rPr>
              <w:t>yönetimi ve</w:t>
            </w:r>
            <w:r>
              <w:rPr>
                <w:rFonts w:ascii="Times New Roman" w:hAnsi="Times New Roman" w:cs="Times New Roman"/>
                <w:w w:val="105"/>
                <w:sz w:val="20"/>
                <w:szCs w:val="20"/>
              </w:rPr>
              <w:t>organizasyonel</w:t>
            </w:r>
            <w:r>
              <w:rPr>
                <w:rFonts w:ascii="Times New Roman" w:hAnsi="Times New Roman" w:cs="Times New Roman"/>
                <w:sz w:val="20"/>
                <w:szCs w:val="20"/>
              </w:rPr>
              <w:t>yapısına ilişkin</w:t>
            </w:r>
            <w:r>
              <w:rPr>
                <w:rFonts w:ascii="Times New Roman" w:hAnsi="Times New Roman" w:cs="Times New Roman"/>
                <w:w w:val="105"/>
                <w:sz w:val="20"/>
                <w:szCs w:val="20"/>
              </w:rPr>
              <w:t>planlamaları</w:t>
            </w:r>
            <w:r>
              <w:rPr>
                <w:rFonts w:ascii="Times New Roman" w:hAnsi="Times New Roman" w:cs="Times New Roman"/>
                <w:sz w:val="20"/>
                <w:szCs w:val="20"/>
              </w:rPr>
              <w:t>bulunmaktadır.</w:t>
            </w:r>
          </w:p>
        </w:tc>
        <w:tc>
          <w:tcPr>
            <w:tcW w:w="82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Kurumungenelindetoplumsal katkısüreçlerininyönetimi veorganizasyonelyapısı kurumsaltercihler yönündeuygulanmaktadır</w:t>
            </w:r>
          </w:p>
        </w:tc>
        <w:tc>
          <w:tcPr>
            <w:tcW w:w="98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w w:val="105"/>
                <w:sz w:val="20"/>
                <w:szCs w:val="20"/>
              </w:rPr>
              <w:t>Kurumda</w:t>
            </w:r>
            <w:r>
              <w:rPr>
                <w:rFonts w:ascii="Times New Roman" w:hAnsi="Times New Roman" w:cs="Times New Roman"/>
                <w:sz w:val="20"/>
                <w:szCs w:val="20"/>
              </w:rPr>
              <w:t>toplumsal katkı</w:t>
            </w:r>
            <w:r>
              <w:rPr>
                <w:rFonts w:ascii="Times New Roman" w:hAnsi="Times New Roman" w:cs="Times New Roman"/>
                <w:w w:val="105"/>
                <w:sz w:val="20"/>
                <w:szCs w:val="20"/>
              </w:rPr>
              <w:t>süreçlerinin</w:t>
            </w:r>
            <w:r>
              <w:rPr>
                <w:rFonts w:ascii="Times New Roman" w:hAnsi="Times New Roman" w:cs="Times New Roman"/>
                <w:sz w:val="20"/>
                <w:szCs w:val="20"/>
              </w:rPr>
              <w:t>yönetimi ve</w:t>
            </w:r>
            <w:r>
              <w:rPr>
                <w:rFonts w:ascii="Times New Roman" w:hAnsi="Times New Roman" w:cs="Times New Roman"/>
                <w:w w:val="105"/>
                <w:sz w:val="20"/>
                <w:szCs w:val="20"/>
              </w:rPr>
              <w:t>organizasyonel</w:t>
            </w:r>
            <w:r>
              <w:rPr>
                <w:rFonts w:ascii="Times New Roman" w:hAnsi="Times New Roman" w:cs="Times New Roman"/>
                <w:sz w:val="20"/>
                <w:szCs w:val="20"/>
              </w:rPr>
              <w:t>yapısının işlerliği</w:t>
            </w:r>
            <w:r>
              <w:rPr>
                <w:rFonts w:ascii="Times New Roman" w:hAnsi="Times New Roman" w:cs="Times New Roman"/>
                <w:spacing w:val="-1"/>
                <w:sz w:val="20"/>
                <w:szCs w:val="20"/>
              </w:rPr>
              <w:t>ileilişkilisonuçlar</w:t>
            </w:r>
            <w:r>
              <w:rPr>
                <w:rFonts w:ascii="Times New Roman" w:hAnsi="Times New Roman" w:cs="Times New Roman"/>
                <w:sz w:val="20"/>
                <w:szCs w:val="20"/>
              </w:rPr>
              <w:t>izlenmekte ve</w:t>
            </w:r>
            <w:r>
              <w:rPr>
                <w:rFonts w:ascii="Times New Roman" w:hAnsi="Times New Roman" w:cs="Times New Roman"/>
                <w:w w:val="105"/>
                <w:sz w:val="20"/>
                <w:szCs w:val="20"/>
              </w:rPr>
              <w:t>önlemleralınmaktadır.</w:t>
            </w:r>
          </w:p>
        </w:tc>
        <w:tc>
          <w:tcPr>
            <w:tcW w:w="1242"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 xml:space="preserve">, </w:t>
            </w: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 xml:space="preserve">, </w:t>
            </w:r>
            <w:r>
              <w:rPr>
                <w:rFonts w:ascii="Times New Roman" w:hAnsi="Times New Roman" w:cs="Times New Roman"/>
                <w:sz w:val="20"/>
                <w:szCs w:val="20"/>
              </w:rPr>
              <w:t>sürdürülebilirve örnekgösterilebiliruygulamalarbulunmaktadır.</w:t>
            </w:r>
          </w:p>
        </w:tc>
      </w:tr>
    </w:tbl>
    <w:p w:rsidR="00646FF9" w:rsidRDefault="00646FF9">
      <w:pPr>
        <w:pStyle w:val="Heading4"/>
        <w:ind w:right="63"/>
        <w:jc w:val="center"/>
      </w:pPr>
    </w:p>
    <w:p w:rsidR="00646FF9" w:rsidRDefault="00A2023F">
      <w:pPr>
        <w:spacing w:before="240" w:after="240"/>
        <w:rPr>
          <w:rFonts w:ascii="Times New Roman" w:eastAsia="Times New Roman" w:hAnsi="Times New Roman" w:cs="Times New Roman"/>
          <w:b/>
          <w:bCs/>
          <w:sz w:val="24"/>
          <w:u w:val="single" w:color="000000"/>
        </w:rPr>
      </w:pPr>
      <w:r>
        <w:rPr>
          <w:rFonts w:ascii="Times New Roman" w:eastAsia="Times New Roman" w:hAnsi="Times New Roman" w:cs="Times New Roman"/>
          <w:b/>
          <w:bCs/>
          <w:sz w:val="24"/>
          <w:u w:val="single" w:color="000000"/>
        </w:rPr>
        <w:t>AÇIKLAMA:</w:t>
      </w:r>
    </w:p>
    <w:p w:rsidR="00646FF9" w:rsidRDefault="00A2023F">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Fakültemize özel topluma katkı politikası, hedef ve stratejiler mevcut olmamakla birlikte, fakültemizin vizyon ve misyonu</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aşağıdaki gibidir.</w:t>
      </w:r>
    </w:p>
    <w:p w:rsidR="00646FF9" w:rsidRDefault="00646FF9">
      <w:pPr>
        <w:jc w:val="both"/>
        <w:rPr>
          <w:rFonts w:ascii="Times New Roman" w:eastAsia="Times New Roman" w:hAnsi="Times New Roman" w:cs="Times New Roman"/>
          <w:b/>
          <w:sz w:val="24"/>
          <w:szCs w:val="24"/>
        </w:rPr>
      </w:pPr>
    </w:p>
    <w:p w:rsidR="00646FF9" w:rsidRDefault="00A2023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 olarak fakülte,</w:t>
      </w:r>
    </w:p>
    <w:p w:rsidR="00646FF9" w:rsidRDefault="00646FF9">
      <w:pPr>
        <w:jc w:val="both"/>
        <w:rPr>
          <w:rFonts w:ascii="Times New Roman" w:eastAsia="Times New Roman" w:hAnsi="Times New Roman" w:cs="Times New Roman"/>
          <w:b/>
          <w:sz w:val="24"/>
          <w:szCs w:val="24"/>
        </w:rPr>
      </w:pPr>
    </w:p>
    <w:p w:rsidR="00646FF9" w:rsidRDefault="00A2023F">
      <w:pPr>
        <w:widowControl/>
        <w:numPr>
          <w:ilvl w:val="0"/>
          <w:numId w:val="2"/>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Dünyadaki ve ülkemizdeki gelişim ve değişimleri yakından takip ederek ve disiplinlerarası bir yaklaşım benimseyerek ders programları oluşturmak;</w:t>
      </w:r>
    </w:p>
    <w:p w:rsidR="00646FF9" w:rsidRDefault="00A2023F">
      <w:pPr>
        <w:widowControl/>
        <w:numPr>
          <w:ilvl w:val="0"/>
          <w:numId w:val="2"/>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 programları sektörel gelişmeleri izleyerek sürekli güncellemek ve dersleri nitelikli fiziksel koşullarda ve her türlü teknolojiden yararlanılarak vermek;</w:t>
      </w:r>
    </w:p>
    <w:p w:rsidR="00646FF9" w:rsidRDefault="00A2023F">
      <w:pPr>
        <w:widowControl/>
        <w:numPr>
          <w:ilvl w:val="0"/>
          <w:numId w:val="2"/>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Küresel standartlarda bilgi ve beceriyle donatılmış, sosyal yönü gelişmiş ve strateji belirleme, sorun çözme ve doğru kararlar alma becerisi kazanmış bireyler yetiştirmek;</w:t>
      </w:r>
    </w:p>
    <w:p w:rsidR="00646FF9" w:rsidRDefault="00A2023F">
      <w:pPr>
        <w:widowControl/>
        <w:numPr>
          <w:ilvl w:val="0"/>
          <w:numId w:val="2"/>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Etkileşimci bir yaklaşımla yerel ve ülke genelinde iş dünyasının ve toplumun gereksinmelerine karşılık vererek, kalkınma çabalarına kurumsal katkı sağlamaktır.</w:t>
      </w:r>
    </w:p>
    <w:p w:rsidR="00646FF9" w:rsidRDefault="00A2023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Vizyon olarak ise,</w:t>
      </w:r>
    </w:p>
    <w:p w:rsidR="00646FF9" w:rsidRDefault="00646FF9">
      <w:pPr>
        <w:jc w:val="both"/>
        <w:rPr>
          <w:rFonts w:ascii="Times New Roman" w:eastAsia="Times New Roman" w:hAnsi="Times New Roman" w:cs="Times New Roman"/>
          <w:b/>
          <w:sz w:val="24"/>
          <w:szCs w:val="24"/>
        </w:rPr>
      </w:pPr>
    </w:p>
    <w:p w:rsidR="00646FF9" w:rsidRDefault="00A2023F">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Fakültemiz, sürekli iyileştirme prensipleri çerçevesinde, eğitim, araştırma ve hizmet yoluyla topluma değer katmaya odaklanmıştır. Bu amaçla:</w:t>
      </w:r>
    </w:p>
    <w:p w:rsidR="00646FF9" w:rsidRDefault="00646FF9">
      <w:pPr>
        <w:jc w:val="both"/>
        <w:rPr>
          <w:rFonts w:ascii="Times New Roman" w:eastAsia="Times New Roman" w:hAnsi="Times New Roman" w:cs="Times New Roman"/>
          <w:bCs/>
          <w:sz w:val="24"/>
          <w:szCs w:val="24"/>
        </w:rPr>
      </w:pPr>
    </w:p>
    <w:p w:rsidR="00646FF9" w:rsidRDefault="00A2023F">
      <w:pPr>
        <w:widowControl/>
        <w:numPr>
          <w:ilvl w:val="0"/>
          <w:numId w:val="3"/>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İktisadi ve İdari Bilimler Fakültesi, çağdaş, aydın ve evrensel değerleri özümsemiş, yerel ve küresel ekonomik gelişmeleri anlayabilecek ve yön verebilecek, liderlik </w:t>
      </w:r>
      <w:r>
        <w:rPr>
          <w:rFonts w:ascii="Times New Roman" w:eastAsia="Times New Roman" w:hAnsi="Times New Roman" w:cs="Times New Roman"/>
          <w:bCs/>
          <w:sz w:val="24"/>
          <w:szCs w:val="24"/>
        </w:rPr>
        <w:lastRenderedPageBreak/>
        <w:t>niteliklerine sahip bireyler yetiştirme kararlılığıyla, çağdaş uluslararası akademik standartlarda lisans ve lisansüstü programlar sunar.</w:t>
      </w:r>
    </w:p>
    <w:p w:rsidR="00646FF9" w:rsidRDefault="00A2023F">
      <w:pPr>
        <w:widowControl/>
        <w:numPr>
          <w:ilvl w:val="0"/>
          <w:numId w:val="3"/>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Öğretim elemanlarının akademik ve profesyonel gelişimlerini, ulusal/uluslararası platformlarda bilgi üretmelerini ve paylaşmalarını destekleyen bir çalışma ortamı sağlar.</w:t>
      </w:r>
    </w:p>
    <w:p w:rsidR="00646FF9" w:rsidRDefault="00A2023F">
      <w:pPr>
        <w:widowControl/>
        <w:numPr>
          <w:ilvl w:val="0"/>
          <w:numId w:val="3"/>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Ulusal ve uluslararası her türlü özel işletme ve kamu kuruluşları ile işbirliği yaparak, öğrencilerinin ve Fakülte elemanlarının bilgi/deneyimlerini paylaşmalarını desteklemek suretiyle topluma hizmet eder.</w:t>
      </w:r>
    </w:p>
    <w:p w:rsidR="00646FF9" w:rsidRDefault="00A2023F">
      <w:pPr>
        <w:widowControl/>
        <w:numPr>
          <w:ilvl w:val="0"/>
          <w:numId w:val="3"/>
        </w:numPr>
        <w:spacing w:after="16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Bölüm içinde kişisel gelişimi destekleyen, hem öğretim üyeleri hem de öğrenciler arasında çağdaş, saygın, hoşgörülü, yenilikçi, girişimci ve katılımcı bir kültürü yaşatır ve yansıtır.</w:t>
      </w:r>
    </w:p>
    <w:p w:rsidR="00646FF9" w:rsidRDefault="00A2023F">
      <w:pPr>
        <w:ind w:right="63"/>
        <w:jc w:val="both"/>
        <w:rPr>
          <w:rFonts w:ascii="Times New Roman" w:hAnsi="Times New Roman" w:cs="Times New Roman"/>
          <w:b/>
          <w:i/>
          <w:iCs/>
        </w:rPr>
      </w:pPr>
      <w:r>
        <w:rPr>
          <w:rFonts w:ascii="Times New Roman" w:hAnsi="Times New Roman" w:cs="Times New Roman"/>
          <w:b/>
          <w:i/>
          <w:iCs/>
        </w:rPr>
        <w:t>Kanıtlar:</w:t>
      </w:r>
    </w:p>
    <w:p w:rsidR="00646FF9" w:rsidRDefault="00646FF9">
      <w:pPr>
        <w:ind w:right="63"/>
        <w:jc w:val="both"/>
        <w:rPr>
          <w:rFonts w:ascii="Times New Roman" w:hAnsi="Times New Roman" w:cs="Times New Roman"/>
          <w:b/>
          <w:i/>
          <w:iCs/>
        </w:rPr>
      </w:pPr>
    </w:p>
    <w:p w:rsidR="00646FF9" w:rsidRPr="00960332" w:rsidRDefault="00A2023F">
      <w:pPr>
        <w:ind w:right="63"/>
        <w:jc w:val="both"/>
        <w:rPr>
          <w:rFonts w:ascii="Times New Roman" w:hAnsi="Times New Roman" w:cs="Times New Roman"/>
          <w:b/>
          <w:bCs/>
          <w:iCs/>
        </w:rPr>
      </w:pPr>
      <w:r w:rsidRPr="00960332">
        <w:rPr>
          <w:rFonts w:ascii="Times New Roman" w:hAnsi="Times New Roman" w:cs="Times New Roman"/>
          <w:b/>
          <w:bCs/>
          <w:iCs/>
          <w:vertAlign w:val="superscript"/>
        </w:rPr>
        <w:t>1</w:t>
      </w:r>
      <w:r w:rsidRPr="00960332">
        <w:rPr>
          <w:rFonts w:ascii="Times New Roman" w:hAnsi="Times New Roman" w:cs="Times New Roman"/>
          <w:b/>
          <w:bCs/>
          <w:iCs/>
        </w:rPr>
        <w:t>Fakültemizin Vizyonu ve Misyonu</w:t>
      </w:r>
    </w:p>
    <w:p w:rsidR="00646FF9" w:rsidRDefault="00C84729">
      <w:pPr>
        <w:ind w:right="63"/>
        <w:jc w:val="both"/>
        <w:rPr>
          <w:rFonts w:ascii="Times New Roman" w:hAnsi="Times New Roman" w:cs="Times New Roman"/>
        </w:rPr>
      </w:pPr>
      <w:hyperlink r:id="rId121" w:history="1">
        <w:r w:rsidR="00960332" w:rsidRPr="0032690C">
          <w:rPr>
            <w:rStyle w:val="Hyperlink"/>
            <w:rFonts w:ascii="Times New Roman" w:hAnsi="Times New Roman" w:cs="Times New Roman"/>
          </w:rPr>
          <w:t>https://iibf.kku.edu.tr/Fakulte/Sayfa/Index?Sayfa=FakulteVizyonMisyon</w:t>
        </w:r>
      </w:hyperlink>
      <w:r w:rsidR="00960332">
        <w:rPr>
          <w:rFonts w:ascii="Times New Roman" w:hAnsi="Times New Roman" w:cs="Times New Roman"/>
        </w:rPr>
        <w:t xml:space="preserve"> </w:t>
      </w:r>
    </w:p>
    <w:p w:rsidR="00646FF9" w:rsidRDefault="00646FF9">
      <w:pPr>
        <w:ind w:right="63"/>
        <w:jc w:val="both"/>
        <w:rPr>
          <w:rFonts w:ascii="Times New Roman" w:hAnsi="Times New Roman" w:cs="Times New Roman"/>
          <w:sz w:val="24"/>
          <w:szCs w:val="24"/>
        </w:rPr>
      </w:pPr>
    </w:p>
    <w:p w:rsidR="00646FF9" w:rsidRDefault="00646FF9">
      <w:pPr>
        <w:ind w:right="63"/>
        <w:jc w:val="both"/>
        <w:rPr>
          <w:rFonts w:ascii="Times New Roman" w:hAnsi="Times New Roman" w:cs="Times New Roman"/>
          <w:sz w:val="24"/>
          <w:szCs w:val="24"/>
        </w:rPr>
      </w:pPr>
    </w:p>
    <w:p w:rsidR="00646FF9" w:rsidRDefault="00A2023F">
      <w:pPr>
        <w:widowControl/>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 Merkezler, Genel Sekreterlik, Teknoloji Transfer Ofisi, BAP Strateji ve Geliştirme Dairesi Başkanlığı, Personel Dairesi Başkanlığı, Yapı İşleri ve Teknik Dairesi Başkanlığı, İMİD, Basın Yayın ve Halkla İlişkiler, Dış İlişkiler Başkanlığı, MEYOK, İş Sağlığı ve Güvenliği Koordinasyon Birimi, Sıfır Atık Yönetimi Koordinatörlüğü, Teknopark</w:t>
      </w:r>
    </w:p>
    <w:p w:rsidR="00646FF9" w:rsidRDefault="00646FF9">
      <w:pPr>
        <w:ind w:right="63"/>
        <w:jc w:val="both"/>
        <w:rPr>
          <w:rFonts w:ascii="Times New Roman" w:hAnsi="Times New Roman" w:cs="Times New Roman"/>
          <w:sz w:val="24"/>
          <w:szCs w:val="24"/>
        </w:rPr>
      </w:pPr>
    </w:p>
    <w:p w:rsidR="00646FF9" w:rsidRDefault="00A2023F">
      <w:pPr>
        <w:pStyle w:val="Heading3"/>
      </w:pPr>
      <w:r>
        <w:t>D.1.2. Kaynaklar</w:t>
      </w:r>
    </w:p>
    <w:p w:rsidR="00646FF9" w:rsidRDefault="00A2023F">
      <w:pPr>
        <w:pStyle w:val="Heading4"/>
        <w:ind w:right="63"/>
        <w:jc w:val="center"/>
      </w:pPr>
      <w:r>
        <w:t>Olgunluk düzeyi</w:t>
      </w:r>
    </w:p>
    <w:tbl>
      <w:tblPr>
        <w:tblStyle w:val="TableGrid"/>
        <w:tblW w:w="5000" w:type="pct"/>
        <w:tblInd w:w="-5" w:type="dxa"/>
        <w:tblLook w:val="04A0" w:firstRow="1" w:lastRow="0" w:firstColumn="1" w:lastColumn="0" w:noHBand="0" w:noVBand="1"/>
      </w:tblPr>
      <w:tblGrid>
        <w:gridCol w:w="1451"/>
        <w:gridCol w:w="1862"/>
        <w:gridCol w:w="1929"/>
        <w:gridCol w:w="1496"/>
        <w:gridCol w:w="2329"/>
      </w:tblGrid>
      <w:tr w:rsidR="00646FF9" w:rsidTr="00652828">
        <w:tc>
          <w:tcPr>
            <w:tcW w:w="800"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1</w:t>
            </w:r>
          </w:p>
        </w:tc>
        <w:tc>
          <w:tcPr>
            <w:tcW w:w="102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2</w:t>
            </w:r>
          </w:p>
        </w:tc>
        <w:tc>
          <w:tcPr>
            <w:tcW w:w="1064" w:type="pct"/>
            <w:shd w:val="pct10"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3</w:t>
            </w:r>
          </w:p>
        </w:tc>
        <w:tc>
          <w:tcPr>
            <w:tcW w:w="824"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4</w:t>
            </w:r>
          </w:p>
        </w:tc>
        <w:tc>
          <w:tcPr>
            <w:tcW w:w="1285"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5</w:t>
            </w:r>
          </w:p>
        </w:tc>
      </w:tr>
      <w:tr w:rsidR="00646FF9" w:rsidTr="00652828">
        <w:tc>
          <w:tcPr>
            <w:tcW w:w="800"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Kurumuntoplumsal</w:t>
            </w:r>
            <w:r>
              <w:rPr>
                <w:rFonts w:ascii="Times New Roman" w:hAnsi="Times New Roman" w:cs="Times New Roman"/>
                <w:w w:val="95"/>
                <w:sz w:val="20"/>
                <w:szCs w:val="20"/>
              </w:rPr>
              <w:t>katkı faaliyetlerini</w:t>
            </w:r>
            <w:r>
              <w:rPr>
                <w:rFonts w:ascii="Times New Roman" w:hAnsi="Times New Roman" w:cs="Times New Roman"/>
                <w:sz w:val="20"/>
                <w:szCs w:val="20"/>
              </w:rPr>
              <w:t>sürdürebilmesi içinyeterli kaynağıbulunmamaktadır.</w:t>
            </w:r>
          </w:p>
        </w:tc>
        <w:tc>
          <w:tcPr>
            <w:tcW w:w="102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Kurumuntoplumsal katkıfaaliyetlerinisürdürebilmekiçin uygun</w:t>
            </w:r>
            <w:r>
              <w:rPr>
                <w:rFonts w:ascii="Times New Roman" w:hAnsi="Times New Roman" w:cs="Times New Roman"/>
                <w:w w:val="95"/>
                <w:sz w:val="20"/>
                <w:szCs w:val="20"/>
              </w:rPr>
              <w:t>nitelik venicelikte fiziki,</w:t>
            </w:r>
            <w:r>
              <w:rPr>
                <w:rFonts w:ascii="Times New Roman" w:hAnsi="Times New Roman" w:cs="Times New Roman"/>
                <w:sz w:val="20"/>
                <w:szCs w:val="20"/>
              </w:rPr>
              <w:t>teknik ve malikaynaklarınoluşturulmasına yönelikplanlarıbulunmaktadır.</w:t>
            </w:r>
          </w:p>
        </w:tc>
        <w:tc>
          <w:tcPr>
            <w:tcW w:w="1064" w:type="pct"/>
            <w:shd w:val="pct10"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Kurumtoplumsal</w:t>
            </w:r>
            <w:r>
              <w:rPr>
                <w:rFonts w:ascii="Times New Roman" w:hAnsi="Times New Roman" w:cs="Times New Roman"/>
                <w:spacing w:val="-1"/>
                <w:sz w:val="20"/>
                <w:szCs w:val="20"/>
              </w:rPr>
              <w:t xml:space="preserve">katkı </w:t>
            </w:r>
            <w:r>
              <w:rPr>
                <w:rFonts w:ascii="Times New Roman" w:hAnsi="Times New Roman" w:cs="Times New Roman"/>
                <w:sz w:val="20"/>
                <w:szCs w:val="20"/>
              </w:rPr>
              <w:t>kaynaklarınıtoplumsal katkı</w:t>
            </w:r>
            <w:r>
              <w:rPr>
                <w:rFonts w:ascii="Times New Roman" w:hAnsi="Times New Roman" w:cs="Times New Roman"/>
                <w:spacing w:val="-1"/>
                <w:sz w:val="20"/>
                <w:szCs w:val="20"/>
              </w:rPr>
              <w:t xml:space="preserve">stratejisi </w:t>
            </w:r>
            <w:r>
              <w:rPr>
                <w:rFonts w:ascii="Times New Roman" w:hAnsi="Times New Roman" w:cs="Times New Roman"/>
                <w:sz w:val="20"/>
                <w:szCs w:val="20"/>
              </w:rPr>
              <w:t>vebirimler arasıdengeyigözeterekyönetmektedir.</w:t>
            </w:r>
          </w:p>
        </w:tc>
        <w:tc>
          <w:tcPr>
            <w:tcW w:w="824"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Kurumdatoplumsal katkıkaynaklarının</w:t>
            </w:r>
            <w:r>
              <w:rPr>
                <w:rFonts w:ascii="Times New Roman" w:hAnsi="Times New Roman" w:cs="Times New Roman"/>
                <w:w w:val="95"/>
                <w:sz w:val="20"/>
                <w:szCs w:val="20"/>
              </w:rPr>
              <w:t>yeterliliği ve</w:t>
            </w:r>
            <w:r>
              <w:rPr>
                <w:rFonts w:ascii="Times New Roman" w:hAnsi="Times New Roman" w:cs="Times New Roman"/>
                <w:sz w:val="20"/>
                <w:szCs w:val="20"/>
              </w:rPr>
              <w:t>çeşitliliğiizlenmekte ve</w:t>
            </w:r>
            <w:r>
              <w:rPr>
                <w:rFonts w:ascii="Times New Roman" w:hAnsi="Times New Roman" w:cs="Times New Roman"/>
                <w:w w:val="95"/>
                <w:sz w:val="20"/>
                <w:szCs w:val="20"/>
              </w:rPr>
              <w:t>iyileştirilmektedir.</w:t>
            </w:r>
          </w:p>
        </w:tc>
        <w:tc>
          <w:tcPr>
            <w:tcW w:w="1285"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 xml:space="preserve">, </w:t>
            </w: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 xml:space="preserve">, </w:t>
            </w:r>
            <w:r>
              <w:rPr>
                <w:rFonts w:ascii="Times New Roman" w:hAnsi="Times New Roman" w:cs="Times New Roman"/>
                <w:spacing w:val="-1"/>
                <w:sz w:val="20"/>
                <w:szCs w:val="20"/>
              </w:rPr>
              <w:t xml:space="preserve">sürdürülebilir </w:t>
            </w:r>
            <w:r>
              <w:rPr>
                <w:rFonts w:ascii="Times New Roman" w:hAnsi="Times New Roman" w:cs="Times New Roman"/>
                <w:sz w:val="20"/>
                <w:szCs w:val="20"/>
              </w:rPr>
              <w:t>ve örnekgösterilebiliruygulamalarbulunmaktadır.</w:t>
            </w:r>
          </w:p>
        </w:tc>
      </w:tr>
    </w:tbl>
    <w:p w:rsidR="00646FF9" w:rsidRDefault="00646FF9">
      <w:pPr>
        <w:pStyle w:val="Heading3"/>
      </w:pPr>
    </w:p>
    <w:p w:rsidR="00646FF9" w:rsidRDefault="00646FF9">
      <w:pPr>
        <w:pStyle w:val="Heading3"/>
      </w:pPr>
    </w:p>
    <w:p w:rsidR="00646FF9" w:rsidRDefault="00A2023F">
      <w:pPr>
        <w:pStyle w:val="Heading4"/>
        <w:ind w:left="0" w:right="63"/>
        <w:jc w:val="both"/>
        <w:rPr>
          <w:i w:val="0"/>
          <w:u w:val="single"/>
        </w:rPr>
      </w:pPr>
      <w:r>
        <w:rPr>
          <w:i w:val="0"/>
          <w:u w:val="single"/>
        </w:rPr>
        <w:t>AÇIKLAMA:</w:t>
      </w:r>
    </w:p>
    <w:p w:rsidR="00646FF9" w:rsidRDefault="00A2023F">
      <w:pPr>
        <w:jc w:val="both"/>
        <w:rPr>
          <w:rFonts w:ascii="TimesNewRomanRegular" w:eastAsia="Times New Roman" w:hAnsi="TimesNewRomanRegular" w:cs="Times New Roman"/>
          <w:sz w:val="24"/>
          <w:szCs w:val="24"/>
        </w:rPr>
      </w:pPr>
      <w:r>
        <w:rPr>
          <w:rFonts w:ascii="TimesNewRomanRegular" w:eastAsia="Times New Roman" w:hAnsi="TimesNewRomanRegular" w:cs="Times New Roman"/>
          <w:sz w:val="24"/>
          <w:szCs w:val="24"/>
        </w:rPr>
        <w:t>Üniversitemiz Stratejik Planında</w:t>
      </w:r>
      <w:r>
        <w:rPr>
          <w:rFonts w:ascii="TimesNewRomanRegular" w:eastAsia="Times New Roman" w:hAnsi="TimesNewRomanRegular" w:cs="Times New Roman"/>
          <w:sz w:val="24"/>
          <w:szCs w:val="24"/>
          <w:vertAlign w:val="superscript"/>
        </w:rPr>
        <w:t>1</w:t>
      </w:r>
      <w:r>
        <w:rPr>
          <w:rFonts w:ascii="TimesNewRomanRegular" w:eastAsia="Times New Roman" w:hAnsi="TimesNewRomanRegular" w:cs="Times New Roman"/>
          <w:sz w:val="24"/>
          <w:szCs w:val="24"/>
        </w:rPr>
        <w:t xml:space="preserve"> ifade edilen; “Yüksek nitelikli akademik programları ile sorun çözen, insani değerlere saygılı duyan, bilgi üreten ve ürettiği bilgiyi hayata dönüştürerek toplumun yaşam boyu eğitim ve gelişme sürecine katkıda sağlayan bireyler yetiştirmek; bilim ve teknolojiden sanat ve spora kadar uzanan geniş bir yelpazede özgün araştırmalar yapmak; bölgenin ve ülkenin kalkınmasına yönelik gereksinimleri ulusal ve uluslararası düzeyde karşılamaktır.” misyonu doğrultusunda topluluk faaliyetleri, spor hizmetleri, kısmi zamanlı öğrenci işlemleri yurt ve kantin işlemleri aracılığıyla öğrencilere hizmetler sunulmakta ve mali, fiziksel planlar ortaya konulmaktadır. Strateji Geliştirme Dairesi Başkanlığı’nın toplumsal katkı alanında belirlenmiş bir stratejik hedefi, buna ilişkin hedefleri, performans göstergeleri ve belirlenmiş maliyetleri mevcuttur. </w:t>
      </w:r>
    </w:p>
    <w:p w:rsidR="00646FF9" w:rsidRDefault="00646FF9">
      <w:pPr>
        <w:pStyle w:val="TableParagraph"/>
        <w:tabs>
          <w:tab w:val="left" w:pos="1031"/>
          <w:tab w:val="left" w:pos="1032"/>
        </w:tabs>
        <w:autoSpaceDE w:val="0"/>
        <w:autoSpaceDN w:val="0"/>
        <w:spacing w:before="13" w:line="228" w:lineRule="auto"/>
        <w:ind w:left="1031" w:right="63"/>
        <w:jc w:val="both"/>
        <w:rPr>
          <w:rFonts w:ascii="Times New Roman" w:hAnsi="Times New Roman" w:cs="Times New Roman"/>
        </w:rPr>
      </w:pPr>
    </w:p>
    <w:p w:rsidR="00646FF9" w:rsidRPr="00960332" w:rsidRDefault="00A2023F">
      <w:pPr>
        <w:ind w:right="63"/>
        <w:jc w:val="both"/>
        <w:rPr>
          <w:rFonts w:ascii="Times New Roman" w:hAnsi="Times New Roman" w:cs="Times New Roman"/>
          <w:b/>
          <w:iCs/>
        </w:rPr>
      </w:pPr>
      <w:r w:rsidRPr="00960332">
        <w:rPr>
          <w:rFonts w:ascii="Times New Roman" w:hAnsi="Times New Roman" w:cs="Times New Roman"/>
          <w:b/>
          <w:iCs/>
          <w:vertAlign w:val="superscript"/>
        </w:rPr>
        <w:t>1</w:t>
      </w:r>
      <w:r w:rsidRPr="00960332">
        <w:rPr>
          <w:rFonts w:ascii="Times New Roman" w:hAnsi="Times New Roman" w:cs="Times New Roman"/>
          <w:b/>
          <w:iCs/>
        </w:rPr>
        <w:t>Kırıkkale Üniversitesi Stratejik Plan (2020-2024):</w:t>
      </w:r>
    </w:p>
    <w:p w:rsidR="00646FF9" w:rsidRPr="00960332" w:rsidRDefault="00C84729">
      <w:pPr>
        <w:ind w:right="63"/>
        <w:jc w:val="both"/>
        <w:rPr>
          <w:rFonts w:ascii="Times New Roman" w:hAnsi="Times New Roman" w:cs="Times New Roman"/>
          <w:b/>
          <w:sz w:val="24"/>
          <w:szCs w:val="24"/>
          <w:u w:val="single"/>
        </w:rPr>
      </w:pPr>
      <w:hyperlink r:id="rId122" w:history="1">
        <w:r w:rsidR="00960332" w:rsidRPr="0032690C">
          <w:rPr>
            <w:rStyle w:val="Hyperlink"/>
            <w:rFonts w:ascii="Times New Roman" w:hAnsi="Times New Roman" w:cs="Times New Roman"/>
            <w:bCs/>
            <w:iCs/>
          </w:rPr>
          <w:t>https://panel.kku.edu.tr/Content/strateji/Stratejik%20Plan/KIRIKKALE%20%C3%9CN%C4%B0VERS%C4%B0TES%C4%B0%20STRATEJ%C4%B0K%20PLANI%202020-2024.pdf</w:t>
        </w:r>
      </w:hyperlink>
      <w:r w:rsidR="00960332">
        <w:rPr>
          <w:rFonts w:ascii="Times New Roman" w:hAnsi="Times New Roman" w:cs="Times New Roman"/>
          <w:bCs/>
          <w:iCs/>
        </w:rPr>
        <w:t xml:space="preserve"> </w:t>
      </w:r>
    </w:p>
    <w:p w:rsidR="00646FF9" w:rsidRDefault="00646FF9">
      <w:pPr>
        <w:ind w:right="63"/>
        <w:jc w:val="both"/>
        <w:rPr>
          <w:rFonts w:ascii="Times New Roman" w:hAnsi="Times New Roman" w:cs="Times New Roman"/>
          <w:b/>
          <w:sz w:val="24"/>
          <w:szCs w:val="24"/>
          <w:u w:val="single"/>
        </w:rPr>
      </w:pPr>
    </w:p>
    <w:p w:rsidR="00646FF9" w:rsidRDefault="00A2023F">
      <w:pPr>
        <w:widowControl/>
        <w:spacing w:after="200"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46FF9" w:rsidRDefault="00A2023F">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İLGİLİ BİRİM: Fakülte, Enstitü, MYO, Araştırma Merkezleri, Teknoloji Transfer Ofisi, SKS Dairesi Başkanlığı, Dış İlişkiler Başkanlığı, Engelsiz Yaşam Birimi, MEYOK, İş Sağlığı ve Güvenliği Koordinasyon Birimi, Sıfır Atık Yönetimi Koordinatörlüğü</w:t>
      </w:r>
    </w:p>
    <w:p w:rsidR="00646FF9" w:rsidRDefault="00646FF9">
      <w:pPr>
        <w:ind w:right="63"/>
        <w:jc w:val="both"/>
      </w:pPr>
    </w:p>
    <w:p w:rsidR="00646FF9" w:rsidRDefault="00A2023F">
      <w:pPr>
        <w:pStyle w:val="Heading3"/>
      </w:pPr>
      <w:r>
        <w:t>D.2.1.Toplumsal katkı performansının izlenmesi ve değerlendirilmesi</w:t>
      </w:r>
    </w:p>
    <w:p w:rsidR="00646FF9" w:rsidRDefault="00646FF9">
      <w:pPr>
        <w:pStyle w:val="Heading3"/>
      </w:pPr>
    </w:p>
    <w:p w:rsidR="00646FF9" w:rsidRDefault="00A2023F">
      <w:pPr>
        <w:pStyle w:val="Heading4"/>
        <w:ind w:right="63"/>
        <w:jc w:val="center"/>
      </w:pPr>
      <w:r>
        <w:t>Olgunluk düzeyi</w:t>
      </w:r>
    </w:p>
    <w:p w:rsidR="00646FF9" w:rsidRPr="00652828" w:rsidRDefault="00646FF9">
      <w:pPr>
        <w:pStyle w:val="Heading3"/>
        <w:rPr>
          <w:i w:val="0"/>
        </w:rPr>
      </w:pPr>
    </w:p>
    <w:tbl>
      <w:tblPr>
        <w:tblStyle w:val="TableGrid"/>
        <w:tblW w:w="5000" w:type="pct"/>
        <w:tblInd w:w="-5" w:type="dxa"/>
        <w:tblLook w:val="04A0" w:firstRow="1" w:lastRow="0" w:firstColumn="1" w:lastColumn="0" w:noHBand="0" w:noVBand="1"/>
      </w:tblPr>
      <w:tblGrid>
        <w:gridCol w:w="2148"/>
        <w:gridCol w:w="1240"/>
        <w:gridCol w:w="2296"/>
        <w:gridCol w:w="1699"/>
        <w:gridCol w:w="1684"/>
      </w:tblGrid>
      <w:tr w:rsidR="00646FF9">
        <w:tc>
          <w:tcPr>
            <w:tcW w:w="1148"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1</w:t>
            </w:r>
          </w:p>
        </w:tc>
        <w:tc>
          <w:tcPr>
            <w:tcW w:w="966"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2</w:t>
            </w:r>
          </w:p>
        </w:tc>
        <w:tc>
          <w:tcPr>
            <w:tcW w:w="1047" w:type="pct"/>
            <w:shd w:val="clear"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3</w:t>
            </w:r>
          </w:p>
        </w:tc>
        <w:tc>
          <w:tcPr>
            <w:tcW w:w="942"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4</w:t>
            </w:r>
          </w:p>
        </w:tc>
        <w:tc>
          <w:tcPr>
            <w:tcW w:w="89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5</w:t>
            </w:r>
          </w:p>
        </w:tc>
      </w:tr>
      <w:tr w:rsidR="00646FF9">
        <w:tc>
          <w:tcPr>
            <w:tcW w:w="1148"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Kurumdatoplumsal katkıperformansınınizlenmesine vedeğerlendirmesineyönelikmekanizmalarbulunmamaktadır.</w:t>
            </w:r>
          </w:p>
        </w:tc>
        <w:tc>
          <w:tcPr>
            <w:tcW w:w="966"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Kurumdatoplumsal katkıperformansınınizlenmesine vedeğerlendirmesine</w:t>
            </w:r>
            <w:r>
              <w:rPr>
                <w:rFonts w:ascii="Times New Roman" w:hAnsi="Times New Roman" w:cs="Times New Roman"/>
                <w:w w:val="95"/>
                <w:sz w:val="20"/>
                <w:szCs w:val="20"/>
              </w:rPr>
              <w:t xml:space="preserve">yönelik ilke,kural ve </w:t>
            </w:r>
            <w:r>
              <w:rPr>
                <w:rFonts w:ascii="Times New Roman" w:hAnsi="Times New Roman" w:cs="Times New Roman"/>
                <w:sz w:val="20"/>
                <w:szCs w:val="20"/>
              </w:rPr>
              <w:t>göstergelerbulunmaktadır.</w:t>
            </w:r>
          </w:p>
        </w:tc>
        <w:tc>
          <w:tcPr>
            <w:tcW w:w="1047" w:type="pct"/>
            <w:shd w:val="clear" w:color="auto" w:fill="FFFF00"/>
          </w:tcPr>
          <w:p w:rsidR="00646FF9" w:rsidRDefault="00A2023F">
            <w:pPr>
              <w:rPr>
                <w:rFonts w:ascii="Times New Roman" w:hAnsi="Times New Roman" w:cs="Times New Roman"/>
                <w:sz w:val="20"/>
                <w:szCs w:val="20"/>
              </w:rPr>
            </w:pPr>
            <w:r>
              <w:rPr>
                <w:rFonts w:ascii="Times New Roman" w:hAnsi="Times New Roman" w:cs="Times New Roman"/>
                <w:sz w:val="20"/>
                <w:szCs w:val="20"/>
              </w:rPr>
              <w:t>Kurumungenelindetoplumsal katkıperformansınıizlenmek vedeğerlendirmeküzereoluşturulanmekanizmalarkullanılmaktadır</w:t>
            </w:r>
          </w:p>
          <w:p w:rsidR="00646FF9" w:rsidRDefault="00A2023F">
            <w:pPr>
              <w:rPr>
                <w:rFonts w:ascii="Times New Roman" w:hAnsi="Times New Roman" w:cs="Times New Roman"/>
                <w:sz w:val="20"/>
                <w:szCs w:val="20"/>
              </w:rPr>
            </w:pPr>
            <w:r>
              <w:rPr>
                <w:rFonts w:ascii="Times New Roman" w:hAnsi="Times New Roman" w:cs="Times New Roman"/>
                <w:w w:val="63"/>
                <w:sz w:val="20"/>
                <w:szCs w:val="20"/>
              </w:rPr>
              <w:t>.</w:t>
            </w:r>
          </w:p>
        </w:tc>
        <w:tc>
          <w:tcPr>
            <w:tcW w:w="942"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sz w:val="20"/>
                <w:szCs w:val="20"/>
              </w:rPr>
              <w:t>Kurumdatoplumsal katkıperformansıizlenmekte ve</w:t>
            </w:r>
            <w:r>
              <w:rPr>
                <w:rFonts w:ascii="Times New Roman" w:hAnsi="Times New Roman" w:cs="Times New Roman"/>
                <w:spacing w:val="-1"/>
                <w:sz w:val="20"/>
                <w:szCs w:val="20"/>
              </w:rPr>
              <w:t>ilgili paydaşlarla</w:t>
            </w:r>
            <w:r>
              <w:rPr>
                <w:rFonts w:ascii="Times New Roman" w:hAnsi="Times New Roman" w:cs="Times New Roman"/>
                <w:sz w:val="20"/>
                <w:szCs w:val="20"/>
              </w:rPr>
              <w:t>değerlendirilerek</w:t>
            </w:r>
            <w:r>
              <w:rPr>
                <w:rFonts w:ascii="Times New Roman" w:hAnsi="Times New Roman" w:cs="Times New Roman"/>
                <w:spacing w:val="-1"/>
                <w:sz w:val="20"/>
                <w:szCs w:val="20"/>
              </w:rPr>
              <w:t>iyileştirilmekted</w:t>
            </w:r>
            <w:r>
              <w:rPr>
                <w:rFonts w:ascii="Times New Roman" w:hAnsi="Times New Roman" w:cs="Times New Roman"/>
                <w:sz w:val="20"/>
                <w:szCs w:val="20"/>
              </w:rPr>
              <w:t>ir.</w:t>
            </w:r>
          </w:p>
        </w:tc>
        <w:tc>
          <w:tcPr>
            <w:tcW w:w="897" w:type="pct"/>
            <w:shd w:val="clear" w:color="auto" w:fill="auto"/>
          </w:tcPr>
          <w:p w:rsidR="00646FF9" w:rsidRDefault="00A2023F">
            <w:pPr>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 xml:space="preserve">, </w:t>
            </w: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 xml:space="preserve">, </w:t>
            </w:r>
            <w:r>
              <w:rPr>
                <w:rFonts w:ascii="Times New Roman" w:hAnsi="Times New Roman" w:cs="Times New Roman"/>
                <w:sz w:val="20"/>
                <w:szCs w:val="20"/>
              </w:rPr>
              <w:t>sürdürülebilirve örnekgösterilebiliruygulamalarbulunmaktadır.</w:t>
            </w:r>
          </w:p>
        </w:tc>
      </w:tr>
    </w:tbl>
    <w:p w:rsidR="00646FF9" w:rsidRDefault="00646FF9">
      <w:pPr>
        <w:pStyle w:val="Heading3"/>
      </w:pPr>
    </w:p>
    <w:p w:rsidR="00646FF9" w:rsidRDefault="00A2023F">
      <w:pPr>
        <w:pStyle w:val="Heading4"/>
        <w:ind w:left="0" w:right="63"/>
        <w:jc w:val="both"/>
        <w:rPr>
          <w:i w:val="0"/>
          <w:sz w:val="22"/>
          <w:szCs w:val="22"/>
          <w:u w:val="single"/>
        </w:rPr>
      </w:pPr>
      <w:r>
        <w:rPr>
          <w:i w:val="0"/>
          <w:sz w:val="22"/>
          <w:szCs w:val="22"/>
          <w:u w:val="single"/>
        </w:rPr>
        <w:t>AÇIKLAMA:</w:t>
      </w:r>
    </w:p>
    <w:p w:rsidR="00646FF9" w:rsidRDefault="00A2023F">
      <w:p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Üniversitemiz genelinde toplumsal katkıya yönelik stratejik hedeflerimizin izlenmesi ve değerlendirilmesi, kalite yönetim sistemimiz içinde ilgili faaliyet ve süreç sonuçlarına odaklanarak gerçekleştirilmektedir.</w:t>
      </w:r>
    </w:p>
    <w:p w:rsidR="00646FF9" w:rsidRDefault="00A2023F">
      <w:p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Üniversitemizin 2020-2024 Stratejik Planı</w:t>
      </w:r>
      <w:r>
        <w:rPr>
          <w:rFonts w:ascii="Times New Roman" w:eastAsia="Times New Roman" w:hAnsi="Times New Roman" w:cs="Times New Roman"/>
          <w:iCs/>
          <w:sz w:val="24"/>
          <w:szCs w:val="24"/>
          <w:vertAlign w:val="superscript"/>
        </w:rPr>
        <w:t>1</w:t>
      </w:r>
      <w:r>
        <w:rPr>
          <w:rFonts w:ascii="Times New Roman" w:eastAsia="Times New Roman" w:hAnsi="Times New Roman" w:cs="Times New Roman"/>
          <w:iCs/>
          <w:sz w:val="24"/>
          <w:szCs w:val="24"/>
        </w:rPr>
        <w:t>, On Birinci Kalkınma Planı (2019-2023)</w:t>
      </w:r>
      <w:r>
        <w:rPr>
          <w:rFonts w:ascii="Times New Roman" w:eastAsia="Times New Roman" w:hAnsi="Times New Roman" w:cs="Times New Roman"/>
          <w:iCs/>
          <w:sz w:val="24"/>
          <w:szCs w:val="24"/>
          <w:vertAlign w:val="superscript"/>
        </w:rPr>
        <w:t xml:space="preserve">2 </w:t>
      </w:r>
      <w:r>
        <w:rPr>
          <w:rFonts w:ascii="Times New Roman" w:eastAsia="Times New Roman" w:hAnsi="Times New Roman" w:cs="Times New Roman"/>
          <w:iCs/>
          <w:sz w:val="24"/>
          <w:szCs w:val="24"/>
        </w:rPr>
        <w:t>çerçevesinde belirlenen hedeflere odaklanmaktadır. Bu stratejik plan, yükseköğretimde kaliteyi artırmak, rekabet gücünü yükseltmek, adaylar tarafından tercih edilebilirliği artırmak, özgün bilimsel araştırmalar yaparak farkındalık oluşturmak, kurum kültürünü geliştirmek ve toplumsal düzeyde yaşam boyu eğitim ve gelişme sürecine katkıda bulunmak gibi amaçlar doğrultusunda stratejik adımlar içermektedir. Tüm birimler, bu stratejik hedeflere yönelik olarak toplumsal katkı performanslarını belirli çerçeveler içinde izlemekte ve değerlendirmektedir.</w:t>
      </w:r>
    </w:p>
    <w:p w:rsidR="00646FF9" w:rsidRDefault="00A2023F">
      <w:p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Toplumsal katkı performansının izlenmesi ve değerlendirilmesi kapsamında gerçekleştirilen uygulamalar, birimlerde belirli aralıklarla takip edilmektedir. Bu süreçte, geri bildirimler memnuniyet anket sonuçları, dilek-öneri-istek, şikayet ve memnuniyet formları gibi kaynaklar aracılığıyla elde edilmektedir. Bu veriler, toplumsal katkı faaliyetlerinin etkinliği ve etkisi hakkında önemli bilgiler sağlamaktadır. Bu değerlendirme süreci, üniversitemizin toplumsal sorumluluklarını daha iyi anlamasına ve daha etkili bir şekilde yerine getirmesine katkıda bulunmaktadır.</w:t>
      </w:r>
    </w:p>
    <w:p w:rsidR="00646FF9" w:rsidRDefault="00A2023F">
      <w:p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Fakültemiz bazında da yukarıdaki hedefler ile uyumlu olarak toplumsal faaliyetlere katkı noktasında bir çok faaliyet yapılmıştır. Bu faaliyetlerden bazıları şunlardır:</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Fakültemiz İşletme Bölümü öğretim üyelerinden Dr. Öğr. Üyesi Ufuk DOĞAN tarafından 09.01.2024 tarihinde Kırıkkale Ticaret ve Sanayi Odasında “Üniversitemizin Topluma Hizmet Faaliyetleri” kapsamında hesapların işleyişi, muhasebeleştirme süreci, dönem sonu muhasebe işlemleri ve uygulamaları hakkında bilgilerin verildiği bir seminer gerçekleştirilmiştir.</w:t>
      </w:r>
      <w:r>
        <w:rPr>
          <w:rFonts w:ascii="Times New Roman" w:eastAsia="Times New Roman" w:hAnsi="Times New Roman" w:cs="Times New Roman"/>
          <w:iCs/>
          <w:sz w:val="24"/>
          <w:szCs w:val="24"/>
          <w:vertAlign w:val="superscript"/>
        </w:rPr>
        <w:t>3</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Fakültemiz İşletme Bölümü öğretim üyelerinden Doç. Dr. İsmail GÖKDENİZ tarafından, “Üniversitemizin Topluma Hizmet Faaliyetleri” kapsamında, 30.11.2023 </w:t>
      </w:r>
      <w:r>
        <w:rPr>
          <w:rFonts w:ascii="Times New Roman" w:eastAsia="Times New Roman" w:hAnsi="Times New Roman" w:cs="Times New Roman"/>
          <w:iCs/>
          <w:sz w:val="24"/>
          <w:szCs w:val="24"/>
        </w:rPr>
        <w:lastRenderedPageBreak/>
        <w:t>tarihinde Kırıkkale Ticaret ve Sanayi Odası’nda; Girişimcilik ve İletişim konuları üzerinde durularak, insan ilişkileri yaklaşımı, temel özellikleri ve önemi hakkında çeşitli bilgilerin verildiği bir seminer gerçekleştirilmiştir.</w:t>
      </w:r>
      <w:r>
        <w:rPr>
          <w:rFonts w:ascii="Times New Roman" w:eastAsia="Times New Roman" w:hAnsi="Times New Roman" w:cs="Times New Roman"/>
          <w:iCs/>
          <w:sz w:val="24"/>
          <w:szCs w:val="24"/>
          <w:vertAlign w:val="superscript"/>
        </w:rPr>
        <w:t>4</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Fakültemiz İşletme Bölümü öğretim üyelerinden Dr. Öğr. Üyesi Esra ULUKÖK tarafından, “Üniversitemizin Topluma Hizmet Faaliyetleri” kapsamında, 4.01.2024 tarihinde Kırıkkale Ticaret ve Sanayi Odasında motivasyon kavramı bağlamında bir seminer gerçekleştirilmiştir. Sunumda motivasyon kavramı, teorileri ve sürecine ilişkin bilgiler verilmiştir. Bununla birlikte işgören motivasyonun önemi ve yöneticilerin motivasyonda kullandıkları yöntemlerin ekonomik, psiko-sosyal, yönetsel ve örgütsel araçları, yöneticilerin kaçınması gereken olumsuz davranış türleri hakkında ayrıntılı bilgilendirmeler ile sunum tamamlanmıştır.</w:t>
      </w:r>
      <w:r>
        <w:rPr>
          <w:rFonts w:ascii="Times New Roman" w:eastAsia="Times New Roman" w:hAnsi="Times New Roman" w:cs="Times New Roman"/>
          <w:iCs/>
          <w:sz w:val="24"/>
          <w:szCs w:val="24"/>
          <w:vertAlign w:val="superscript"/>
        </w:rPr>
        <w:t>5</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Fakültemiz İşletme Bölümü öğretim üyelerinden Doç. Dr. İsmail GÖKDENİZ tarafından, “Üniversitemizin Topluma Hizmet Faaliyetleri” kapsamında, 30.11.2023 tarihinde Kırıkkale Ticaret ve Sanayi Odası’nda; Girişimcilik ve İletişim konuları üzerinde durularak, insan ilişkileri yaklaşımı, temel özellikleri ve önemi hakkında çeşitli bilgilerin verildiği bir seminer gerçekleştirilmiştir.</w:t>
      </w:r>
      <w:r>
        <w:rPr>
          <w:rFonts w:ascii="Times New Roman" w:eastAsia="Times New Roman" w:hAnsi="Times New Roman" w:cs="Times New Roman"/>
          <w:iCs/>
          <w:sz w:val="24"/>
          <w:szCs w:val="24"/>
          <w:vertAlign w:val="superscript"/>
        </w:rPr>
        <w:t>6</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İşletme Bölümü öğretim üyesi Prof. Dr. Adnan AKIN tarafından Üniversitemizin Toplumsal katkı faaliyetleri kapsamında 22.12.2023 tarihinde Kırıkkale Ticaret ve Sanayi Odası personeline yönelik yapılan sunumda, STK yapılanmalarında yöneticiler ve diğer personele yönelik olarak yönetim ilişkileri ve süreçleri bağlamında tespit edilen sorunlar ekseninde düzeltici eylemler ile bu sürecin mevzuat haline getirilmesinin gerekliliği üzerine bilgilendirmelerde bulunuldu.</w:t>
      </w:r>
      <w:r>
        <w:rPr>
          <w:rFonts w:ascii="Times New Roman" w:eastAsia="Times New Roman" w:hAnsi="Times New Roman" w:cs="Times New Roman"/>
          <w:iCs/>
          <w:sz w:val="24"/>
          <w:szCs w:val="24"/>
          <w:vertAlign w:val="superscript"/>
        </w:rPr>
        <w:t xml:space="preserve"> 7</w:t>
      </w:r>
    </w:p>
    <w:p w:rsidR="00646FF9" w:rsidRDefault="00A2023F">
      <w:pPr>
        <w:pStyle w:val="ListParagraph"/>
        <w:numPr>
          <w:ilvl w:val="0"/>
          <w:numId w:val="4"/>
        </w:numPr>
        <w:autoSpaceDE w:val="0"/>
        <w:autoSpaceDN w:val="0"/>
        <w:spacing w:before="120" w:after="1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Fakültemiz İşletme Bölümü öğretim üyelerinden Dr. Öğr. Üyesi Tayfun Arar tarafından, “Üniversitemizin Topluma Hizmet Faaliyetleri” kapsamında, 14.12.2023 tarihinde Kırıkkale Ticaret ve Sanayi Odası’nda; işletmelerde stratejik yönetim konsepti, süreci ve felsefesi üzerinde durularak, stratejik yönetimin klasik yönetim anlayışından farkı, temel özellikleri ve önemi hakkında çeşitli bilgilerin verildiği bir seminer gerçekleştirilmiştir.</w:t>
      </w:r>
      <w:r>
        <w:rPr>
          <w:rFonts w:ascii="Times New Roman" w:eastAsia="Times New Roman" w:hAnsi="Times New Roman" w:cs="Times New Roman"/>
          <w:iCs/>
          <w:sz w:val="24"/>
          <w:szCs w:val="24"/>
          <w:vertAlign w:val="superscript"/>
        </w:rPr>
        <w:t>8</w:t>
      </w:r>
    </w:p>
    <w:p w:rsidR="00646FF9" w:rsidRDefault="00646FF9">
      <w:pPr>
        <w:autoSpaceDE w:val="0"/>
        <w:autoSpaceDN w:val="0"/>
        <w:jc w:val="both"/>
        <w:rPr>
          <w:rFonts w:ascii="Times New Roman" w:eastAsia="Times New Roman" w:hAnsi="Times New Roman" w:cs="Times New Roman"/>
          <w:b/>
          <w:bCs/>
          <w:i/>
        </w:rPr>
      </w:pPr>
    </w:p>
    <w:p w:rsidR="00646FF9" w:rsidRDefault="00A2023F">
      <w:pPr>
        <w:autoSpaceDE w:val="0"/>
        <w:autoSpaceDN w:val="0"/>
        <w:jc w:val="both"/>
        <w:rPr>
          <w:rFonts w:ascii="Times New Roman" w:eastAsia="Times New Roman" w:hAnsi="Times New Roman" w:cs="Times New Roman"/>
          <w:b/>
          <w:bCs/>
          <w:i/>
        </w:rPr>
      </w:pPr>
      <w:r>
        <w:rPr>
          <w:rFonts w:ascii="Times New Roman" w:eastAsia="Times New Roman" w:hAnsi="Times New Roman" w:cs="Times New Roman"/>
          <w:b/>
          <w:bCs/>
          <w:i/>
        </w:rPr>
        <w:t>Kanıtlar:</w:t>
      </w:r>
    </w:p>
    <w:p w:rsidR="00646FF9" w:rsidRDefault="00646FF9">
      <w:pPr>
        <w:autoSpaceDE w:val="0"/>
        <w:autoSpaceDN w:val="0"/>
        <w:jc w:val="both"/>
        <w:rPr>
          <w:rFonts w:ascii="Times New Roman" w:eastAsia="Times New Roman" w:hAnsi="Times New Roman" w:cs="Times New Roman"/>
          <w:b/>
          <w:bCs/>
          <w:i/>
        </w:rPr>
      </w:pPr>
    </w:p>
    <w:p w:rsidR="00646FF9" w:rsidRPr="00960332" w:rsidRDefault="00A2023F">
      <w:pPr>
        <w:jc w:val="both"/>
        <w:rPr>
          <w:rFonts w:ascii="Times New Roman" w:hAnsi="Times New Roman" w:cs="Times New Roman"/>
          <w:b/>
          <w:iCs/>
        </w:rPr>
      </w:pPr>
      <w:r w:rsidRPr="00960332">
        <w:rPr>
          <w:rFonts w:ascii="Times New Roman" w:hAnsi="Times New Roman" w:cs="Times New Roman"/>
          <w:b/>
          <w:iCs/>
          <w:vertAlign w:val="superscript"/>
        </w:rPr>
        <w:t>1</w:t>
      </w:r>
      <w:r w:rsidRPr="00960332">
        <w:rPr>
          <w:rFonts w:ascii="Times New Roman" w:hAnsi="Times New Roman" w:cs="Times New Roman"/>
          <w:b/>
          <w:iCs/>
        </w:rPr>
        <w:t>Kırıkkale Üniversitesi Stratejik Plan (2020-2024):</w:t>
      </w:r>
    </w:p>
    <w:p w:rsidR="00646FF9" w:rsidRPr="00960332" w:rsidRDefault="00C84729">
      <w:pPr>
        <w:jc w:val="both"/>
        <w:rPr>
          <w:rFonts w:ascii="Times New Roman" w:hAnsi="Times New Roman" w:cs="Times New Roman"/>
          <w:bCs/>
          <w:iCs/>
        </w:rPr>
      </w:pPr>
      <w:hyperlink r:id="rId123" w:history="1">
        <w:r w:rsidR="00960332" w:rsidRPr="0032690C">
          <w:rPr>
            <w:rStyle w:val="Hyperlink"/>
            <w:rFonts w:ascii="Times New Roman" w:hAnsi="Times New Roman" w:cs="Times New Roman"/>
            <w:bCs/>
            <w:iCs/>
          </w:rPr>
          <w:t>https://panel.kku.edu.tr/Content/strateji/Stratejik%20Plan/KIRIKKALE%20%C3%9CN%C4%B0VERS%C4%B0TES%C4%B0%20STRATEJ%C4%B0K%20PLANI%202020-2024.pdf</w:t>
        </w:r>
      </w:hyperlink>
      <w:r w:rsidR="00960332">
        <w:rPr>
          <w:rFonts w:ascii="Times New Roman" w:hAnsi="Times New Roman" w:cs="Times New Roman"/>
          <w:bCs/>
          <w:iCs/>
        </w:rPr>
        <w:t xml:space="preserve"> </w:t>
      </w:r>
    </w:p>
    <w:p w:rsidR="00646FF9" w:rsidRPr="00960332" w:rsidRDefault="00646FF9">
      <w:pPr>
        <w:jc w:val="both"/>
        <w:rPr>
          <w:rFonts w:ascii="Times New Roman" w:hAnsi="Times New Roman" w:cs="Times New Roman"/>
          <w:b/>
          <w:u w:val="single"/>
        </w:rPr>
      </w:pPr>
    </w:p>
    <w:p w:rsidR="00646FF9" w:rsidRPr="00960332" w:rsidRDefault="00A2023F">
      <w:pPr>
        <w:jc w:val="both"/>
        <w:rPr>
          <w:rFonts w:ascii="Times New Roman" w:hAnsi="Times New Roman" w:cs="Times New Roman"/>
          <w:b/>
          <w:iCs/>
        </w:rPr>
      </w:pPr>
      <w:r w:rsidRPr="00960332">
        <w:rPr>
          <w:rFonts w:ascii="Times New Roman" w:hAnsi="Times New Roman" w:cs="Times New Roman"/>
          <w:b/>
          <w:iCs/>
          <w:vertAlign w:val="superscript"/>
        </w:rPr>
        <w:t>2</w:t>
      </w:r>
      <w:r w:rsidRPr="00960332">
        <w:rPr>
          <w:rFonts w:ascii="Times New Roman" w:hAnsi="Times New Roman" w:cs="Times New Roman"/>
          <w:b/>
          <w:iCs/>
        </w:rPr>
        <w:t>On Birinci Kalkınma Planı (2019-2023)</w:t>
      </w:r>
    </w:p>
    <w:p w:rsidR="00646FF9" w:rsidRPr="00960332" w:rsidRDefault="00C84729">
      <w:pPr>
        <w:jc w:val="both"/>
        <w:rPr>
          <w:rFonts w:ascii="Times New Roman" w:hAnsi="Times New Roman" w:cs="Times New Roman"/>
          <w:bCs/>
          <w:iCs/>
        </w:rPr>
      </w:pPr>
      <w:hyperlink r:id="rId124" w:history="1">
        <w:r w:rsidR="00652828" w:rsidRPr="0032690C">
          <w:rPr>
            <w:rStyle w:val="Hyperlink"/>
            <w:rFonts w:ascii="Times New Roman" w:hAnsi="Times New Roman" w:cs="Times New Roman"/>
            <w:bCs/>
            <w:iCs/>
          </w:rPr>
          <w:t>https://www.sbb.gov.tr/wp-content/uploads/2022/07/On_Birinci_Kalkinma_Plani-2019-2023.pdf</w:t>
        </w:r>
      </w:hyperlink>
      <w:r w:rsidR="00652828">
        <w:rPr>
          <w:rFonts w:ascii="Times New Roman" w:hAnsi="Times New Roman" w:cs="Times New Roman"/>
          <w:bCs/>
          <w:iCs/>
        </w:rPr>
        <w:t xml:space="preserve"> </w:t>
      </w:r>
    </w:p>
    <w:p w:rsidR="00646FF9" w:rsidRPr="00960332" w:rsidRDefault="00646FF9">
      <w:pPr>
        <w:jc w:val="both"/>
        <w:rPr>
          <w:iCs/>
          <w:vertAlign w:val="superscript"/>
        </w:rPr>
      </w:pPr>
    </w:p>
    <w:p w:rsidR="00646FF9" w:rsidRPr="00960332" w:rsidRDefault="00A2023F">
      <w:pPr>
        <w:jc w:val="both"/>
        <w:rPr>
          <w:rFonts w:ascii="Times New Roman" w:hAnsi="Times New Roman" w:cs="Times New Roman"/>
          <w:b/>
          <w:iCs/>
        </w:rPr>
      </w:pPr>
      <w:r w:rsidRPr="00960332">
        <w:rPr>
          <w:rFonts w:ascii="Times New Roman" w:hAnsi="Times New Roman" w:cs="Times New Roman"/>
          <w:b/>
          <w:iCs/>
        </w:rPr>
        <w:t>Seminer ve Sunumlar:</w:t>
      </w:r>
    </w:p>
    <w:p w:rsidR="00646FF9" w:rsidRPr="00960332" w:rsidRDefault="00A2023F">
      <w:pPr>
        <w:jc w:val="both"/>
        <w:rPr>
          <w:rFonts w:ascii="Times New Roman" w:hAnsi="Times New Roman" w:cs="Times New Roman"/>
          <w:iCs/>
        </w:rPr>
      </w:pPr>
      <w:r w:rsidRPr="00960332">
        <w:rPr>
          <w:rFonts w:ascii="Times New Roman" w:hAnsi="Times New Roman" w:cs="Times New Roman"/>
          <w:iCs/>
          <w:vertAlign w:val="superscript"/>
        </w:rPr>
        <w:t>3</w:t>
      </w:r>
      <w:r w:rsidR="00960332">
        <w:rPr>
          <w:rFonts w:ascii="Times New Roman" w:hAnsi="Times New Roman" w:cs="Times New Roman"/>
          <w:iCs/>
          <w:vertAlign w:val="superscript"/>
        </w:rPr>
        <w:t xml:space="preserve"> </w:t>
      </w:r>
      <w:hyperlink r:id="rId125" w:history="1">
        <w:r w:rsidR="00960332" w:rsidRPr="00652828">
          <w:rPr>
            <w:rStyle w:val="Hyperlink"/>
            <w:rFonts w:ascii="Times New Roman" w:hAnsi="Times New Roman" w:cs="Times New Roman"/>
            <w:iCs/>
            <w:sz w:val="24"/>
          </w:rPr>
          <w:t>https://iibf.kku.edu.tr/Fakulte/Etkinlik/Index/6121</w:t>
        </w:r>
      </w:hyperlink>
      <w:r w:rsidR="00960332" w:rsidRPr="00652828">
        <w:rPr>
          <w:rFonts w:ascii="Times New Roman" w:hAnsi="Times New Roman" w:cs="Times New Roman"/>
          <w:iCs/>
          <w:sz w:val="24"/>
        </w:rPr>
        <w:t xml:space="preserve">   </w:t>
      </w:r>
    </w:p>
    <w:p w:rsidR="00646FF9" w:rsidRPr="00960332" w:rsidRDefault="00A2023F">
      <w:pPr>
        <w:rPr>
          <w:rFonts w:ascii="Times New Roman" w:hAnsi="Times New Roman" w:cs="Times New Roman"/>
          <w:iCs/>
        </w:rPr>
      </w:pPr>
      <w:r w:rsidRPr="00960332">
        <w:rPr>
          <w:rFonts w:ascii="Times New Roman" w:hAnsi="Times New Roman" w:cs="Times New Roman"/>
          <w:iCs/>
          <w:vertAlign w:val="superscript"/>
        </w:rPr>
        <w:t>4</w:t>
      </w:r>
      <w:r w:rsidR="00960332">
        <w:rPr>
          <w:rFonts w:ascii="Times New Roman" w:hAnsi="Times New Roman" w:cs="Times New Roman"/>
          <w:iCs/>
          <w:vertAlign w:val="superscript"/>
        </w:rPr>
        <w:t xml:space="preserve"> </w:t>
      </w:r>
      <w:hyperlink r:id="rId126" w:history="1">
        <w:r w:rsidR="00960332" w:rsidRPr="00652828">
          <w:rPr>
            <w:rStyle w:val="Hyperlink"/>
            <w:rFonts w:ascii="Times New Roman" w:hAnsi="Times New Roman" w:cs="Times New Roman"/>
            <w:iCs/>
            <w:sz w:val="24"/>
          </w:rPr>
          <w:t>https://iibf.kku.edu.tr/Fakulte/Etkinlik/Index/6123</w:t>
        </w:r>
      </w:hyperlink>
      <w:r w:rsidR="00960332" w:rsidRPr="00652828">
        <w:rPr>
          <w:rFonts w:ascii="Times New Roman" w:hAnsi="Times New Roman" w:cs="Times New Roman"/>
          <w:iCs/>
          <w:sz w:val="24"/>
        </w:rPr>
        <w:t xml:space="preserve">  </w:t>
      </w:r>
    </w:p>
    <w:p w:rsidR="00646FF9" w:rsidRPr="00652828" w:rsidRDefault="00A2023F">
      <w:pPr>
        <w:rPr>
          <w:rFonts w:ascii="Times New Roman" w:hAnsi="Times New Roman" w:cs="Times New Roman"/>
          <w:iCs/>
          <w:sz w:val="24"/>
        </w:rPr>
      </w:pPr>
      <w:r w:rsidRPr="00960332">
        <w:rPr>
          <w:rFonts w:ascii="Times New Roman" w:hAnsi="Times New Roman" w:cs="Times New Roman"/>
          <w:iCs/>
          <w:vertAlign w:val="superscript"/>
        </w:rPr>
        <w:t>5</w:t>
      </w:r>
      <w:r w:rsidR="00960332">
        <w:rPr>
          <w:rFonts w:ascii="Times New Roman" w:hAnsi="Times New Roman" w:cs="Times New Roman"/>
          <w:iCs/>
          <w:vertAlign w:val="superscript"/>
        </w:rPr>
        <w:t xml:space="preserve"> </w:t>
      </w:r>
      <w:r w:rsidR="00652828">
        <w:rPr>
          <w:rFonts w:ascii="Times New Roman" w:hAnsi="Times New Roman" w:cs="Times New Roman"/>
          <w:iCs/>
          <w:vertAlign w:val="superscript"/>
        </w:rPr>
        <w:t xml:space="preserve"> </w:t>
      </w:r>
      <w:hyperlink r:id="rId127" w:history="1">
        <w:r w:rsidR="00652828" w:rsidRPr="00652828">
          <w:rPr>
            <w:rStyle w:val="Hyperlink"/>
            <w:rFonts w:ascii="Times New Roman" w:hAnsi="Times New Roman" w:cs="Times New Roman"/>
            <w:sz w:val="24"/>
          </w:rPr>
          <w:t>https://iibf.kku.edu.tr/Fakulte/Etkinlik/Index/6124</w:t>
        </w:r>
      </w:hyperlink>
      <w:r w:rsidR="00652828" w:rsidRPr="00652828">
        <w:rPr>
          <w:rFonts w:ascii="Times New Roman" w:hAnsi="Times New Roman" w:cs="Times New Roman"/>
          <w:sz w:val="24"/>
        </w:rPr>
        <w:t xml:space="preserve"> </w:t>
      </w:r>
    </w:p>
    <w:p w:rsidR="00646FF9" w:rsidRPr="00960332" w:rsidRDefault="00A2023F">
      <w:pPr>
        <w:rPr>
          <w:rFonts w:ascii="Times New Roman" w:hAnsi="Times New Roman" w:cs="Times New Roman"/>
          <w:iCs/>
        </w:rPr>
      </w:pPr>
      <w:r w:rsidRPr="00960332">
        <w:rPr>
          <w:rFonts w:ascii="Times New Roman" w:hAnsi="Times New Roman" w:cs="Times New Roman"/>
          <w:iCs/>
          <w:vertAlign w:val="superscript"/>
        </w:rPr>
        <w:t>6</w:t>
      </w:r>
      <w:r w:rsidR="00960332">
        <w:rPr>
          <w:rFonts w:ascii="Times New Roman" w:hAnsi="Times New Roman" w:cs="Times New Roman"/>
          <w:iCs/>
          <w:vertAlign w:val="superscript"/>
        </w:rPr>
        <w:t xml:space="preserve"> </w:t>
      </w:r>
      <w:hyperlink r:id="rId128" w:history="1">
        <w:r w:rsidR="00652828" w:rsidRPr="00652828">
          <w:rPr>
            <w:rStyle w:val="Hyperlink"/>
            <w:rFonts w:ascii="Times New Roman" w:hAnsi="Times New Roman" w:cs="Times New Roman"/>
            <w:sz w:val="24"/>
          </w:rPr>
          <w:t>https://iibf.kku.edu.tr/Fakulte/Etkinlik/Index/6122</w:t>
        </w:r>
      </w:hyperlink>
      <w:r w:rsidR="00652828" w:rsidRPr="00652828">
        <w:rPr>
          <w:sz w:val="24"/>
        </w:rPr>
        <w:t xml:space="preserve"> </w:t>
      </w:r>
      <w:r w:rsidR="00960332" w:rsidRPr="00652828">
        <w:rPr>
          <w:rStyle w:val="Hyperlink"/>
          <w:rFonts w:ascii="Times New Roman" w:hAnsi="Times New Roman" w:cs="Times New Roman"/>
          <w:iCs/>
          <w:color w:val="auto"/>
          <w:sz w:val="24"/>
          <w:u w:val="none"/>
        </w:rPr>
        <w:t xml:space="preserve"> </w:t>
      </w:r>
    </w:p>
    <w:p w:rsidR="00646FF9" w:rsidRPr="00960332" w:rsidRDefault="00A2023F">
      <w:pPr>
        <w:rPr>
          <w:rFonts w:ascii="Times New Roman" w:hAnsi="Times New Roman" w:cs="Times New Roman"/>
          <w:iCs/>
        </w:rPr>
      </w:pPr>
      <w:r w:rsidRPr="00960332">
        <w:rPr>
          <w:rFonts w:ascii="Times New Roman" w:hAnsi="Times New Roman" w:cs="Times New Roman"/>
          <w:iCs/>
          <w:vertAlign w:val="superscript"/>
        </w:rPr>
        <w:t>7</w:t>
      </w:r>
      <w:r w:rsidR="00960332">
        <w:rPr>
          <w:rFonts w:ascii="Times New Roman" w:hAnsi="Times New Roman" w:cs="Times New Roman"/>
          <w:iCs/>
          <w:vertAlign w:val="superscript"/>
        </w:rPr>
        <w:t xml:space="preserve"> </w:t>
      </w:r>
      <w:hyperlink r:id="rId129" w:history="1">
        <w:r w:rsidR="00652828" w:rsidRPr="0032690C">
          <w:rPr>
            <w:rStyle w:val="Hyperlink"/>
            <w:rFonts w:ascii="Times New Roman" w:hAnsi="Times New Roman" w:cs="Times New Roman"/>
            <w:sz w:val="24"/>
          </w:rPr>
          <w:t>https://iibf.kku.edu.tr/Fakulte/Etkinlik/Index/6120</w:t>
        </w:r>
      </w:hyperlink>
      <w:r w:rsidR="00652828">
        <w:rPr>
          <w:rFonts w:ascii="Times New Roman" w:hAnsi="Times New Roman" w:cs="Times New Roman"/>
          <w:sz w:val="24"/>
        </w:rPr>
        <w:t xml:space="preserve"> </w:t>
      </w:r>
    </w:p>
    <w:p w:rsidR="00646FF9" w:rsidRPr="00960332" w:rsidRDefault="00A2023F">
      <w:pPr>
        <w:rPr>
          <w:rFonts w:ascii="Times New Roman" w:hAnsi="Times New Roman" w:cs="Times New Roman"/>
          <w:iCs/>
        </w:rPr>
      </w:pPr>
      <w:r w:rsidRPr="00960332">
        <w:rPr>
          <w:rFonts w:ascii="Times New Roman" w:hAnsi="Times New Roman" w:cs="Times New Roman"/>
          <w:iCs/>
          <w:vertAlign w:val="superscript"/>
        </w:rPr>
        <w:t>8</w:t>
      </w:r>
      <w:r w:rsidR="00960332">
        <w:rPr>
          <w:rFonts w:ascii="Times New Roman" w:hAnsi="Times New Roman" w:cs="Times New Roman"/>
          <w:iCs/>
          <w:vertAlign w:val="superscript"/>
        </w:rPr>
        <w:t xml:space="preserve">  </w:t>
      </w:r>
      <w:hyperlink r:id="rId130" w:history="1">
        <w:r w:rsidR="00652828" w:rsidRPr="00652828">
          <w:rPr>
            <w:rStyle w:val="Hyperlink"/>
            <w:rFonts w:ascii="Times New Roman" w:hAnsi="Times New Roman" w:cs="Times New Roman"/>
            <w:sz w:val="24"/>
          </w:rPr>
          <w:t>https://iibf.kku.edu.tr/Fakulte/Etkinlik/Index/6099</w:t>
        </w:r>
      </w:hyperlink>
      <w:r w:rsidR="00652828" w:rsidRPr="00652828">
        <w:rPr>
          <w:sz w:val="24"/>
        </w:rPr>
        <w:t xml:space="preserve"> </w:t>
      </w:r>
    </w:p>
    <w:sectPr w:rsidR="00646FF9" w:rsidRPr="00960332" w:rsidSect="00646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29" w:rsidRDefault="00C84729">
      <w:r>
        <w:separator/>
      </w:r>
    </w:p>
  </w:endnote>
  <w:endnote w:type="continuationSeparator" w:id="0">
    <w:p w:rsidR="00C84729" w:rsidRDefault="00C8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ItalicMT">
    <w:altName w:val="Times New Roman"/>
    <w:charset w:val="00"/>
    <w:family w:val="swiss"/>
    <w:pitch w:val="default"/>
    <w:sig w:usb0="00000000" w:usb1="00000000" w:usb2="00000000" w:usb3="00000000" w:csb0="00000011" w:csb1="00000000"/>
  </w:font>
  <w:font w:name="TimesNewRomanBold">
    <w:altName w:val="Segoe Print"/>
    <w:charset w:val="00"/>
    <w:family w:val="auto"/>
    <w:pitch w:val="default"/>
  </w:font>
  <w:font w:name="TimesNewRomanRegular">
    <w:altName w:val="Times New Roman"/>
    <w:charset w:val="00"/>
    <w:family w:val="roman"/>
    <w:pitch w:val="default"/>
  </w:font>
  <w:font w:name="TimesNewRomanPSMT">
    <w:altName w:val="Times New Roman"/>
    <w:charset w:val="80"/>
    <w:family w:val="auto"/>
    <w:pitch w:val="default"/>
    <w:sig w:usb0="00000000" w:usb1="0000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29" w:rsidRDefault="00C84729">
      <w:r>
        <w:separator/>
      </w:r>
    </w:p>
  </w:footnote>
  <w:footnote w:type="continuationSeparator" w:id="0">
    <w:p w:rsidR="00C84729" w:rsidRDefault="00C8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932A9"/>
    <w:multiLevelType w:val="multilevel"/>
    <w:tmpl w:val="284932A9"/>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597FEB"/>
    <w:multiLevelType w:val="multilevel"/>
    <w:tmpl w:val="37597F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6ED2C55"/>
    <w:multiLevelType w:val="multilevel"/>
    <w:tmpl w:val="76ED2C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026D90"/>
    <w:multiLevelType w:val="multilevel"/>
    <w:tmpl w:val="7A026D90"/>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02"/>
    <w:rsid w:val="00002EE0"/>
    <w:rsid w:val="000217B3"/>
    <w:rsid w:val="00022BA9"/>
    <w:rsid w:val="000238FD"/>
    <w:rsid w:val="0003138C"/>
    <w:rsid w:val="00031B04"/>
    <w:rsid w:val="00041281"/>
    <w:rsid w:val="00051B46"/>
    <w:rsid w:val="000559F0"/>
    <w:rsid w:val="0006776F"/>
    <w:rsid w:val="000703D6"/>
    <w:rsid w:val="00074A95"/>
    <w:rsid w:val="00097CB6"/>
    <w:rsid w:val="000A0D02"/>
    <w:rsid w:val="000A2B48"/>
    <w:rsid w:val="000B6FAC"/>
    <w:rsid w:val="000C3746"/>
    <w:rsid w:val="000C6EC2"/>
    <w:rsid w:val="000D2542"/>
    <w:rsid w:val="000F376E"/>
    <w:rsid w:val="00121FA4"/>
    <w:rsid w:val="00123C80"/>
    <w:rsid w:val="00140464"/>
    <w:rsid w:val="00140F63"/>
    <w:rsid w:val="00151A5E"/>
    <w:rsid w:val="00162478"/>
    <w:rsid w:val="00170718"/>
    <w:rsid w:val="00173A95"/>
    <w:rsid w:val="00175BEA"/>
    <w:rsid w:val="00192B98"/>
    <w:rsid w:val="001930FA"/>
    <w:rsid w:val="00194763"/>
    <w:rsid w:val="00195149"/>
    <w:rsid w:val="001B31E8"/>
    <w:rsid w:val="001B6C99"/>
    <w:rsid w:val="001B745E"/>
    <w:rsid w:val="001C1D77"/>
    <w:rsid w:val="001C43CB"/>
    <w:rsid w:val="001C4563"/>
    <w:rsid w:val="001D5DF2"/>
    <w:rsid w:val="001E11D5"/>
    <w:rsid w:val="00202848"/>
    <w:rsid w:val="002054CB"/>
    <w:rsid w:val="00216637"/>
    <w:rsid w:val="002276A5"/>
    <w:rsid w:val="00244D7D"/>
    <w:rsid w:val="00246438"/>
    <w:rsid w:val="00252165"/>
    <w:rsid w:val="00256C66"/>
    <w:rsid w:val="002624F8"/>
    <w:rsid w:val="0027430B"/>
    <w:rsid w:val="00275AC4"/>
    <w:rsid w:val="00276255"/>
    <w:rsid w:val="00283F93"/>
    <w:rsid w:val="00292742"/>
    <w:rsid w:val="002B6AD9"/>
    <w:rsid w:val="002C0699"/>
    <w:rsid w:val="002C301A"/>
    <w:rsid w:val="002C4771"/>
    <w:rsid w:val="002C616F"/>
    <w:rsid w:val="002D1573"/>
    <w:rsid w:val="002E108D"/>
    <w:rsid w:val="002E3B9A"/>
    <w:rsid w:val="002F62C6"/>
    <w:rsid w:val="00311E6E"/>
    <w:rsid w:val="003128C3"/>
    <w:rsid w:val="00315D31"/>
    <w:rsid w:val="003356D2"/>
    <w:rsid w:val="00337FD5"/>
    <w:rsid w:val="003451A8"/>
    <w:rsid w:val="00352D32"/>
    <w:rsid w:val="00360CC5"/>
    <w:rsid w:val="00365DAE"/>
    <w:rsid w:val="00371244"/>
    <w:rsid w:val="003736B5"/>
    <w:rsid w:val="003747B6"/>
    <w:rsid w:val="00385078"/>
    <w:rsid w:val="00385D52"/>
    <w:rsid w:val="00391897"/>
    <w:rsid w:val="003A08CC"/>
    <w:rsid w:val="003B3A10"/>
    <w:rsid w:val="003D0BDF"/>
    <w:rsid w:val="003F5100"/>
    <w:rsid w:val="003F5310"/>
    <w:rsid w:val="003F563F"/>
    <w:rsid w:val="00404843"/>
    <w:rsid w:val="00405661"/>
    <w:rsid w:val="00407CE7"/>
    <w:rsid w:val="00417629"/>
    <w:rsid w:val="0041791F"/>
    <w:rsid w:val="00436961"/>
    <w:rsid w:val="004508A6"/>
    <w:rsid w:val="00457DC0"/>
    <w:rsid w:val="00463CD9"/>
    <w:rsid w:val="00482508"/>
    <w:rsid w:val="004A7618"/>
    <w:rsid w:val="004B30FD"/>
    <w:rsid w:val="004B35E9"/>
    <w:rsid w:val="004E0B59"/>
    <w:rsid w:val="004E2A51"/>
    <w:rsid w:val="004F32F6"/>
    <w:rsid w:val="004F37F2"/>
    <w:rsid w:val="0051347B"/>
    <w:rsid w:val="0052075B"/>
    <w:rsid w:val="00521C80"/>
    <w:rsid w:val="005342C1"/>
    <w:rsid w:val="0054650D"/>
    <w:rsid w:val="005530C8"/>
    <w:rsid w:val="00592D45"/>
    <w:rsid w:val="00593D79"/>
    <w:rsid w:val="00594532"/>
    <w:rsid w:val="005D3C7F"/>
    <w:rsid w:val="005D3CFF"/>
    <w:rsid w:val="005E4BBD"/>
    <w:rsid w:val="005F4B18"/>
    <w:rsid w:val="005F6B5C"/>
    <w:rsid w:val="00604553"/>
    <w:rsid w:val="006325F8"/>
    <w:rsid w:val="00644AF5"/>
    <w:rsid w:val="00646FF9"/>
    <w:rsid w:val="00652828"/>
    <w:rsid w:val="00653138"/>
    <w:rsid w:val="00665C6B"/>
    <w:rsid w:val="00666F0D"/>
    <w:rsid w:val="0068456E"/>
    <w:rsid w:val="006C022E"/>
    <w:rsid w:val="006C18E8"/>
    <w:rsid w:val="006C4CAC"/>
    <w:rsid w:val="006C5B6A"/>
    <w:rsid w:val="006C6062"/>
    <w:rsid w:val="006E40DC"/>
    <w:rsid w:val="006F5E7B"/>
    <w:rsid w:val="006F7994"/>
    <w:rsid w:val="0070322A"/>
    <w:rsid w:val="007040F4"/>
    <w:rsid w:val="00707A9B"/>
    <w:rsid w:val="007170FC"/>
    <w:rsid w:val="00740D64"/>
    <w:rsid w:val="00754CBD"/>
    <w:rsid w:val="00756B34"/>
    <w:rsid w:val="00762931"/>
    <w:rsid w:val="00773DB5"/>
    <w:rsid w:val="00796016"/>
    <w:rsid w:val="007C5A8A"/>
    <w:rsid w:val="007E7658"/>
    <w:rsid w:val="007F2DCC"/>
    <w:rsid w:val="007F40DB"/>
    <w:rsid w:val="007F5680"/>
    <w:rsid w:val="007F7458"/>
    <w:rsid w:val="00802A0B"/>
    <w:rsid w:val="0080664F"/>
    <w:rsid w:val="00806802"/>
    <w:rsid w:val="00810333"/>
    <w:rsid w:val="00823486"/>
    <w:rsid w:val="008242AD"/>
    <w:rsid w:val="00826447"/>
    <w:rsid w:val="00830289"/>
    <w:rsid w:val="008448E4"/>
    <w:rsid w:val="00850AE3"/>
    <w:rsid w:val="00855931"/>
    <w:rsid w:val="00882A4C"/>
    <w:rsid w:val="008875F1"/>
    <w:rsid w:val="00890839"/>
    <w:rsid w:val="008A5A73"/>
    <w:rsid w:val="008B2FC5"/>
    <w:rsid w:val="008B6257"/>
    <w:rsid w:val="008C1A37"/>
    <w:rsid w:val="008C5690"/>
    <w:rsid w:val="008E2976"/>
    <w:rsid w:val="008F063F"/>
    <w:rsid w:val="008F107E"/>
    <w:rsid w:val="00905970"/>
    <w:rsid w:val="00907C97"/>
    <w:rsid w:val="0091746E"/>
    <w:rsid w:val="00920C01"/>
    <w:rsid w:val="00942988"/>
    <w:rsid w:val="00952658"/>
    <w:rsid w:val="00960332"/>
    <w:rsid w:val="00967F0A"/>
    <w:rsid w:val="00967F0B"/>
    <w:rsid w:val="009734AB"/>
    <w:rsid w:val="009806A3"/>
    <w:rsid w:val="009A5D5E"/>
    <w:rsid w:val="009C56E8"/>
    <w:rsid w:val="009D7F4E"/>
    <w:rsid w:val="00A007E4"/>
    <w:rsid w:val="00A016D6"/>
    <w:rsid w:val="00A061AB"/>
    <w:rsid w:val="00A13A4C"/>
    <w:rsid w:val="00A1784F"/>
    <w:rsid w:val="00A2023F"/>
    <w:rsid w:val="00A258A8"/>
    <w:rsid w:val="00A2779B"/>
    <w:rsid w:val="00A3582D"/>
    <w:rsid w:val="00A4489B"/>
    <w:rsid w:val="00A63097"/>
    <w:rsid w:val="00A65D80"/>
    <w:rsid w:val="00A764C3"/>
    <w:rsid w:val="00A86006"/>
    <w:rsid w:val="00A86FF2"/>
    <w:rsid w:val="00A94CB7"/>
    <w:rsid w:val="00AA32A5"/>
    <w:rsid w:val="00AA44FD"/>
    <w:rsid w:val="00AA65A8"/>
    <w:rsid w:val="00AA6D07"/>
    <w:rsid w:val="00AB149F"/>
    <w:rsid w:val="00AC7E2C"/>
    <w:rsid w:val="00AD7CE7"/>
    <w:rsid w:val="00B00E7F"/>
    <w:rsid w:val="00B01B75"/>
    <w:rsid w:val="00B047C4"/>
    <w:rsid w:val="00B06432"/>
    <w:rsid w:val="00B107BE"/>
    <w:rsid w:val="00B20EC2"/>
    <w:rsid w:val="00B26091"/>
    <w:rsid w:val="00B40011"/>
    <w:rsid w:val="00B47BA3"/>
    <w:rsid w:val="00B50A4E"/>
    <w:rsid w:val="00B5599B"/>
    <w:rsid w:val="00B65F42"/>
    <w:rsid w:val="00B73AB5"/>
    <w:rsid w:val="00BE1D00"/>
    <w:rsid w:val="00BE6DF5"/>
    <w:rsid w:val="00C0030D"/>
    <w:rsid w:val="00C07824"/>
    <w:rsid w:val="00C361DD"/>
    <w:rsid w:val="00C443F2"/>
    <w:rsid w:val="00C47E25"/>
    <w:rsid w:val="00C51B2F"/>
    <w:rsid w:val="00C702A0"/>
    <w:rsid w:val="00C84729"/>
    <w:rsid w:val="00CC0C4A"/>
    <w:rsid w:val="00CC31BC"/>
    <w:rsid w:val="00CD0481"/>
    <w:rsid w:val="00CE1A0C"/>
    <w:rsid w:val="00CE4DF7"/>
    <w:rsid w:val="00CE4F47"/>
    <w:rsid w:val="00CF02F2"/>
    <w:rsid w:val="00D04970"/>
    <w:rsid w:val="00D0688F"/>
    <w:rsid w:val="00D23885"/>
    <w:rsid w:val="00D30A72"/>
    <w:rsid w:val="00D31AE6"/>
    <w:rsid w:val="00D350F4"/>
    <w:rsid w:val="00D4215F"/>
    <w:rsid w:val="00D609CA"/>
    <w:rsid w:val="00D651BF"/>
    <w:rsid w:val="00D72390"/>
    <w:rsid w:val="00DA60B1"/>
    <w:rsid w:val="00DC290E"/>
    <w:rsid w:val="00DC2A39"/>
    <w:rsid w:val="00DC32BD"/>
    <w:rsid w:val="00DC7C31"/>
    <w:rsid w:val="00DE0E8D"/>
    <w:rsid w:val="00DE71E9"/>
    <w:rsid w:val="00DF5A41"/>
    <w:rsid w:val="00E0027A"/>
    <w:rsid w:val="00E05EDC"/>
    <w:rsid w:val="00E34ED8"/>
    <w:rsid w:val="00E57F47"/>
    <w:rsid w:val="00E66039"/>
    <w:rsid w:val="00E6655E"/>
    <w:rsid w:val="00E81D94"/>
    <w:rsid w:val="00E84FB5"/>
    <w:rsid w:val="00EA238C"/>
    <w:rsid w:val="00EC24F1"/>
    <w:rsid w:val="00ED4C2C"/>
    <w:rsid w:val="00ED4F90"/>
    <w:rsid w:val="00EE0BAC"/>
    <w:rsid w:val="00EE6A03"/>
    <w:rsid w:val="00F13BD8"/>
    <w:rsid w:val="00F14E24"/>
    <w:rsid w:val="00F15836"/>
    <w:rsid w:val="00F161CB"/>
    <w:rsid w:val="00F25A73"/>
    <w:rsid w:val="00F30B45"/>
    <w:rsid w:val="00F45A2C"/>
    <w:rsid w:val="00F91DB2"/>
    <w:rsid w:val="00F934CA"/>
    <w:rsid w:val="00FB0B93"/>
    <w:rsid w:val="00FB6CB1"/>
    <w:rsid w:val="00FC0B6B"/>
    <w:rsid w:val="00FC4823"/>
    <w:rsid w:val="0A984199"/>
    <w:rsid w:val="1DFF3C88"/>
    <w:rsid w:val="3432152E"/>
    <w:rsid w:val="4F5075E0"/>
    <w:rsid w:val="58B126CE"/>
    <w:rsid w:val="68991C29"/>
    <w:rsid w:val="75D324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308BF-B238-4461-9DE6-CB2A549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6FF9"/>
    <w:pPr>
      <w:widowControl w:val="0"/>
    </w:pPr>
    <w:rPr>
      <w:sz w:val="22"/>
      <w:szCs w:val="22"/>
      <w:lang w:eastAsia="en-US"/>
    </w:rPr>
  </w:style>
  <w:style w:type="paragraph" w:styleId="Heading1">
    <w:name w:val="heading 1"/>
    <w:basedOn w:val="Normal"/>
    <w:link w:val="Heading1Char"/>
    <w:uiPriority w:val="1"/>
    <w:qFormat/>
    <w:rsid w:val="00646FF9"/>
    <w:pPr>
      <w:ind w:left="118"/>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646FF9"/>
    <w:pPr>
      <w:ind w:right="62"/>
      <w:jc w:val="both"/>
      <w:outlineLvl w:val="1"/>
    </w:pPr>
    <w:rPr>
      <w:rFonts w:ascii="Times New Roman" w:eastAsia="Times New Roman" w:hAnsi="Times New Roman" w:cs="Times New Roman"/>
      <w:bCs/>
      <w:sz w:val="24"/>
      <w:szCs w:val="24"/>
    </w:rPr>
  </w:style>
  <w:style w:type="paragraph" w:styleId="Heading3">
    <w:name w:val="heading 3"/>
    <w:basedOn w:val="Normal"/>
    <w:link w:val="Heading3Char"/>
    <w:uiPriority w:val="1"/>
    <w:qFormat/>
    <w:rsid w:val="00646FF9"/>
    <w:pPr>
      <w:jc w:val="both"/>
      <w:outlineLvl w:val="2"/>
    </w:pPr>
    <w:rPr>
      <w:rFonts w:ascii="Times New Roman" w:eastAsia="Times New Roman" w:hAnsi="Times New Roman" w:cs="Times New Roman"/>
      <w:b/>
      <w:bCs/>
      <w:i/>
      <w:color w:val="000000" w:themeColor="text1"/>
      <w:sz w:val="24"/>
      <w:szCs w:val="24"/>
    </w:rPr>
  </w:style>
  <w:style w:type="paragraph" w:styleId="Heading4">
    <w:name w:val="heading 4"/>
    <w:basedOn w:val="Normal"/>
    <w:link w:val="Heading4Char"/>
    <w:uiPriority w:val="1"/>
    <w:qFormat/>
    <w:rsid w:val="00646FF9"/>
    <w:pPr>
      <w:ind w:left="118"/>
      <w:outlineLvl w:val="3"/>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46FF9"/>
    <w:rPr>
      <w:rFonts w:ascii="Tahoma" w:hAnsi="Tahoma" w:cs="Tahoma"/>
      <w:sz w:val="16"/>
      <w:szCs w:val="16"/>
    </w:rPr>
  </w:style>
  <w:style w:type="paragraph" w:styleId="BodyText">
    <w:name w:val="Body Text"/>
    <w:basedOn w:val="Normal"/>
    <w:link w:val="BodyTextChar"/>
    <w:uiPriority w:val="1"/>
    <w:qFormat/>
    <w:rsid w:val="00646FF9"/>
    <w:pPr>
      <w:ind w:left="118"/>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qFormat/>
    <w:rsid w:val="00646FF9"/>
    <w:rPr>
      <w:sz w:val="16"/>
      <w:szCs w:val="16"/>
    </w:rPr>
  </w:style>
  <w:style w:type="paragraph" w:styleId="CommentText">
    <w:name w:val="annotation text"/>
    <w:basedOn w:val="Normal"/>
    <w:link w:val="CommentTextChar"/>
    <w:uiPriority w:val="99"/>
    <w:unhideWhenUsed/>
    <w:qFormat/>
    <w:rsid w:val="00646FF9"/>
    <w:rPr>
      <w:sz w:val="20"/>
      <w:szCs w:val="20"/>
    </w:rPr>
  </w:style>
  <w:style w:type="paragraph" w:styleId="CommentSubject">
    <w:name w:val="annotation subject"/>
    <w:basedOn w:val="CommentText"/>
    <w:next w:val="CommentText"/>
    <w:link w:val="CommentSubjectChar"/>
    <w:uiPriority w:val="99"/>
    <w:semiHidden/>
    <w:unhideWhenUsed/>
    <w:qFormat/>
    <w:rsid w:val="00646FF9"/>
    <w:rPr>
      <w:b/>
      <w:bCs/>
    </w:rPr>
  </w:style>
  <w:style w:type="character" w:styleId="FollowedHyperlink">
    <w:name w:val="FollowedHyperlink"/>
    <w:basedOn w:val="DefaultParagraphFont"/>
    <w:uiPriority w:val="99"/>
    <w:semiHidden/>
    <w:unhideWhenUsed/>
    <w:qFormat/>
    <w:rsid w:val="00646FF9"/>
    <w:rPr>
      <w:color w:val="800080" w:themeColor="followedHyperlink"/>
      <w:u w:val="single"/>
    </w:rPr>
  </w:style>
  <w:style w:type="paragraph" w:styleId="Footer">
    <w:name w:val="footer"/>
    <w:basedOn w:val="Normal"/>
    <w:link w:val="FooterChar"/>
    <w:uiPriority w:val="99"/>
    <w:unhideWhenUsed/>
    <w:qFormat/>
    <w:rsid w:val="00646FF9"/>
    <w:pPr>
      <w:tabs>
        <w:tab w:val="center" w:pos="4536"/>
        <w:tab w:val="right" w:pos="9072"/>
      </w:tabs>
    </w:pPr>
  </w:style>
  <w:style w:type="paragraph" w:styleId="Header">
    <w:name w:val="header"/>
    <w:basedOn w:val="Normal"/>
    <w:link w:val="HeaderChar"/>
    <w:uiPriority w:val="99"/>
    <w:unhideWhenUsed/>
    <w:qFormat/>
    <w:rsid w:val="00646FF9"/>
    <w:pPr>
      <w:tabs>
        <w:tab w:val="center" w:pos="4536"/>
        <w:tab w:val="right" w:pos="9072"/>
      </w:tabs>
    </w:pPr>
  </w:style>
  <w:style w:type="character" w:styleId="Hyperlink">
    <w:name w:val="Hyperlink"/>
    <w:basedOn w:val="DefaultParagraphFont"/>
    <w:uiPriority w:val="99"/>
    <w:unhideWhenUsed/>
    <w:qFormat/>
    <w:rsid w:val="00646FF9"/>
    <w:rPr>
      <w:color w:val="0000FF" w:themeColor="hyperlink"/>
      <w:u w:val="single"/>
    </w:rPr>
  </w:style>
  <w:style w:type="paragraph" w:styleId="NormalWeb">
    <w:name w:val="Normal (Web)"/>
    <w:basedOn w:val="Normal"/>
    <w:uiPriority w:val="99"/>
    <w:unhideWhenUsed/>
    <w:qFormat/>
    <w:rsid w:val="00646FF9"/>
    <w:pPr>
      <w:widowControl/>
    </w:pPr>
    <w:rPr>
      <w:rFonts w:ascii="Times New Roman" w:hAnsi="Times New Roman" w:cs="Times New Roman"/>
      <w:sz w:val="24"/>
      <w:szCs w:val="24"/>
      <w:lang w:val="en-US"/>
    </w:rPr>
  </w:style>
  <w:style w:type="table" w:styleId="TableGrid">
    <w:name w:val="Table Grid"/>
    <w:basedOn w:val="TableNormal"/>
    <w:uiPriority w:val="39"/>
    <w:qFormat/>
    <w:rsid w:val="0064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rsid w:val="00646FF9"/>
    <w:pPr>
      <w:spacing w:before="138"/>
      <w:ind w:left="608" w:hanging="269"/>
    </w:pPr>
    <w:rPr>
      <w:rFonts w:ascii="Times New Roman" w:eastAsia="Times New Roman" w:hAnsi="Times New Roman"/>
      <w:b/>
      <w:bCs/>
    </w:rPr>
  </w:style>
  <w:style w:type="paragraph" w:styleId="TOC2">
    <w:name w:val="toc 2"/>
    <w:basedOn w:val="Normal"/>
    <w:uiPriority w:val="39"/>
    <w:qFormat/>
    <w:rsid w:val="00646FF9"/>
    <w:pPr>
      <w:spacing w:before="138"/>
      <w:ind w:left="778" w:hanging="221"/>
    </w:pPr>
    <w:rPr>
      <w:rFonts w:ascii="Times New Roman" w:eastAsia="Times New Roman" w:hAnsi="Times New Roman"/>
      <w:b/>
      <w:bCs/>
    </w:rPr>
  </w:style>
  <w:style w:type="character" w:customStyle="1" w:styleId="Heading1Char">
    <w:name w:val="Heading 1 Char"/>
    <w:basedOn w:val="DefaultParagraphFont"/>
    <w:link w:val="Heading1"/>
    <w:uiPriority w:val="1"/>
    <w:rsid w:val="00646FF9"/>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qFormat/>
    <w:rsid w:val="00646FF9"/>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1"/>
    <w:rsid w:val="00646FF9"/>
    <w:rPr>
      <w:rFonts w:ascii="Times New Roman" w:eastAsia="Times New Roman" w:hAnsi="Times New Roman" w:cs="Times New Roman"/>
      <w:b/>
      <w:bCs/>
      <w:i/>
      <w:color w:val="000000" w:themeColor="text1"/>
      <w:sz w:val="24"/>
      <w:szCs w:val="24"/>
    </w:rPr>
  </w:style>
  <w:style w:type="character" w:customStyle="1" w:styleId="Heading4Char">
    <w:name w:val="Heading 4 Char"/>
    <w:basedOn w:val="DefaultParagraphFont"/>
    <w:link w:val="Heading4"/>
    <w:uiPriority w:val="1"/>
    <w:qFormat/>
    <w:rsid w:val="00646FF9"/>
    <w:rPr>
      <w:rFonts w:ascii="Times New Roman" w:eastAsia="Times New Roman" w:hAnsi="Times New Roman"/>
      <w:b/>
      <w:bCs/>
      <w:i/>
      <w:sz w:val="24"/>
      <w:szCs w:val="24"/>
    </w:rPr>
  </w:style>
  <w:style w:type="table" w:customStyle="1" w:styleId="TableNormal1">
    <w:name w:val="Table Normal1"/>
    <w:uiPriority w:val="2"/>
    <w:semiHidden/>
    <w:unhideWhenUsed/>
    <w:qFormat/>
    <w:rsid w:val="00646FF9"/>
    <w:pPr>
      <w:widowControl w:val="0"/>
    </w:pPr>
    <w:rPr>
      <w:lang w:val="en-US"/>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sid w:val="00646FF9"/>
    <w:rPr>
      <w:rFonts w:ascii="Times New Roman" w:eastAsia="Times New Roman" w:hAnsi="Times New Roman"/>
      <w:sz w:val="24"/>
      <w:szCs w:val="24"/>
    </w:rPr>
  </w:style>
  <w:style w:type="paragraph" w:styleId="ListParagraph">
    <w:name w:val="List Paragraph"/>
    <w:basedOn w:val="Normal"/>
    <w:uiPriority w:val="34"/>
    <w:qFormat/>
    <w:rsid w:val="00646FF9"/>
  </w:style>
  <w:style w:type="paragraph" w:customStyle="1" w:styleId="TableParagraph">
    <w:name w:val="Table Paragraph"/>
    <w:basedOn w:val="Normal"/>
    <w:uiPriority w:val="1"/>
    <w:qFormat/>
    <w:rsid w:val="00646FF9"/>
  </w:style>
  <w:style w:type="character" w:customStyle="1" w:styleId="HeaderChar">
    <w:name w:val="Header Char"/>
    <w:basedOn w:val="DefaultParagraphFont"/>
    <w:link w:val="Header"/>
    <w:uiPriority w:val="99"/>
    <w:qFormat/>
    <w:rsid w:val="00646FF9"/>
  </w:style>
  <w:style w:type="character" w:customStyle="1" w:styleId="FooterChar">
    <w:name w:val="Footer Char"/>
    <w:basedOn w:val="DefaultParagraphFont"/>
    <w:link w:val="Footer"/>
    <w:uiPriority w:val="99"/>
    <w:qFormat/>
    <w:rsid w:val="00646FF9"/>
  </w:style>
  <w:style w:type="character" w:customStyle="1" w:styleId="BalloonTextChar">
    <w:name w:val="Balloon Text Char"/>
    <w:basedOn w:val="DefaultParagraphFont"/>
    <w:link w:val="BalloonText"/>
    <w:uiPriority w:val="99"/>
    <w:semiHidden/>
    <w:qFormat/>
    <w:rsid w:val="00646FF9"/>
    <w:rPr>
      <w:rFonts w:ascii="Tahoma" w:hAnsi="Tahoma" w:cs="Tahoma"/>
      <w:sz w:val="16"/>
      <w:szCs w:val="16"/>
    </w:rPr>
  </w:style>
  <w:style w:type="paragraph" w:customStyle="1" w:styleId="Default">
    <w:name w:val="Default"/>
    <w:qFormat/>
    <w:rsid w:val="00646FF9"/>
    <w:pPr>
      <w:autoSpaceDE w:val="0"/>
      <w:autoSpaceDN w:val="0"/>
      <w:adjustRightInd w:val="0"/>
    </w:pPr>
    <w:rPr>
      <w:rFonts w:ascii="Calibri" w:hAnsi="Calibri" w:cs="Calibri"/>
      <w:color w:val="000000"/>
      <w:sz w:val="24"/>
      <w:szCs w:val="24"/>
      <w:lang w:val="en-US" w:eastAsia="en-US"/>
    </w:rPr>
  </w:style>
  <w:style w:type="character" w:customStyle="1" w:styleId="CommentTextChar">
    <w:name w:val="Comment Text Char"/>
    <w:basedOn w:val="DefaultParagraphFont"/>
    <w:link w:val="CommentText"/>
    <w:uiPriority w:val="99"/>
    <w:qFormat/>
    <w:rsid w:val="00646FF9"/>
    <w:rPr>
      <w:sz w:val="20"/>
      <w:szCs w:val="20"/>
    </w:rPr>
  </w:style>
  <w:style w:type="character" w:customStyle="1" w:styleId="CommentSubjectChar">
    <w:name w:val="Comment Subject Char"/>
    <w:basedOn w:val="CommentTextChar"/>
    <w:link w:val="CommentSubject"/>
    <w:uiPriority w:val="99"/>
    <w:semiHidden/>
    <w:qFormat/>
    <w:rsid w:val="00646FF9"/>
    <w:rPr>
      <w:b/>
      <w:bCs/>
      <w:sz w:val="20"/>
      <w:szCs w:val="20"/>
    </w:rPr>
  </w:style>
  <w:style w:type="paragraph" w:customStyle="1" w:styleId="Dzeltme1">
    <w:name w:val="Düzeltme1"/>
    <w:hidden/>
    <w:uiPriority w:val="99"/>
    <w:semiHidden/>
    <w:qFormat/>
    <w:rsid w:val="00646FF9"/>
    <w:rPr>
      <w:sz w:val="22"/>
      <w:szCs w:val="22"/>
      <w:lang w:eastAsia="en-US"/>
    </w:rPr>
  </w:style>
  <w:style w:type="table" w:customStyle="1" w:styleId="TableNormal2">
    <w:name w:val="Table Normal2"/>
    <w:uiPriority w:val="2"/>
    <w:semiHidden/>
    <w:unhideWhenUsed/>
    <w:qFormat/>
    <w:rsid w:val="00646FF9"/>
    <w:pPr>
      <w:widowControl w:val="0"/>
      <w:autoSpaceDE w:val="0"/>
      <w:autoSpaceDN w:val="0"/>
    </w:pPr>
    <w:rPr>
      <w:lang w:val="en-US"/>
    </w:rPr>
    <w:tblPr>
      <w:tblCellMar>
        <w:top w:w="0" w:type="dxa"/>
        <w:left w:w="0" w:type="dxa"/>
        <w:bottom w:w="0" w:type="dxa"/>
        <w:right w:w="0" w:type="dxa"/>
      </w:tblCellMar>
    </w:tblPr>
  </w:style>
  <w:style w:type="table" w:customStyle="1" w:styleId="TableGrid0">
    <w:name w:val="TableGrid"/>
    <w:rsid w:val="00646FF9"/>
    <w:rPr>
      <w:rFonts w:eastAsiaTheme="minorEastAsia"/>
    </w:rPr>
    <w:tblPr>
      <w:tblCellMar>
        <w:top w:w="0" w:type="dxa"/>
        <w:left w:w="0" w:type="dxa"/>
        <w:bottom w:w="0" w:type="dxa"/>
        <w:right w:w="0" w:type="dxa"/>
      </w:tblCellMar>
    </w:tblPr>
  </w:style>
  <w:style w:type="paragraph" w:styleId="NoSpacing">
    <w:name w:val="No Spacing"/>
    <w:uiPriority w:val="1"/>
    <w:qFormat/>
    <w:rsid w:val="00646FF9"/>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idb.kku.edu.tr/Idari" TargetMode="External"/><Relationship Id="rId117" Type="http://schemas.openxmlformats.org/officeDocument/2006/relationships/hyperlink" Target="https://egitim.kku.edu.tr/Fakulte/Duyuru/Index/26815" TargetMode="External"/><Relationship Id="rId21" Type="http://schemas.openxmlformats.org/officeDocument/2006/relationships/hyperlink" Target="https://ui.kku.edu.tr/Bolum" TargetMode="External"/><Relationship Id="rId42" Type="http://schemas.openxmlformats.org/officeDocument/2006/relationships/hyperlink" Target="https://docs.google.com/forms/d/e/1FAIpQLScTDVQir92V92O0RAzFNY1ZwHpZD0lbluqKYjsN_hHYR9K43A/viewform" TargetMode="External"/><Relationship Id="rId47" Type="http://schemas.openxmlformats.org/officeDocument/2006/relationships/hyperlink" Target="https://www.yok.gov.tr/kurumsal/idari-birimler/egitim-ogretim-dairesi/yeni-ogretmen-yetistirme-lisans-programlari" TargetMode="External"/><Relationship Id="rId63" Type="http://schemas.openxmlformats.org/officeDocument/2006/relationships/hyperlink" Target="https://kalite.kku.edu.tr/Idari" TargetMode="External"/><Relationship Id="rId68" Type="http://schemas.openxmlformats.org/officeDocument/2006/relationships/hyperlink" Target="https://strateji.kku.edu.tr/Idari/Sayfa/Index?Sayfa=IsAkisFormlari" TargetMode="External"/><Relationship Id="rId84" Type="http://schemas.openxmlformats.org/officeDocument/2006/relationships/hyperlink" Target="https://otomasyonbap.kku.edu.tr/index.php?act=guest&amp;act2=sayfa&amp;id=73" TargetMode="External"/><Relationship Id="rId89" Type="http://schemas.openxmlformats.org/officeDocument/2006/relationships/hyperlink" Target="https://kutto.kku.edu.tr/Idari/Sayfa/Index?Sayfa=UniversiteSanayiIsBirligi" TargetMode="External"/><Relationship Id="rId112" Type="http://schemas.openxmlformats.org/officeDocument/2006/relationships/hyperlink" Target="http://mezunlar.kku.edu.tr/" TargetMode="External"/><Relationship Id="rId16" Type="http://schemas.openxmlformats.org/officeDocument/2006/relationships/hyperlink" Target="https://kalite.kku.edu.tr/Idari/Sayfa/Index?Sayfa=KaliteKomisyonu" TargetMode="External"/><Relationship Id="rId107" Type="http://schemas.openxmlformats.org/officeDocument/2006/relationships/hyperlink" Target="https://obs.kku.edu.tr/oibs/bologna/index.aspx?lang=tr&amp;curOp=showPac&amp;curUnit=44&amp;curSunit=88825" TargetMode="External"/><Relationship Id="rId11" Type="http://schemas.openxmlformats.org/officeDocument/2006/relationships/hyperlink" Target="https://panel.kku.edu.tr/Content/strateji/Performan/KIRIKKALE%20%C3%9CN%C4%B0VERS%C4%B0TES%C4%B0%202023%20MAL%C4%B0%20YILI%20PERFORMANS%20PROGRAMI.pdf" TargetMode="External"/><Relationship Id="rId32" Type="http://schemas.openxmlformats.org/officeDocument/2006/relationships/hyperlink" Target="https://kalite.kku.edu.tr/Idari/Sayfa/Index?Sayfa=Planlar" TargetMode="External"/><Relationship Id="rId37" Type="http://schemas.openxmlformats.org/officeDocument/2006/relationships/hyperlink" Target="https://oidb.kku.edu.tr/Idari/Sayfa/Index?Sayfa=AkaTakvim" TargetMode="External"/><Relationship Id="rId53" Type="http://schemas.openxmlformats.org/officeDocument/2006/relationships/hyperlink" Target="https://obs.kku.edu.tr/oibs/bologna/index.aspx?lang=tr&amp;curOp=showPac&amp;curUnit=3&amp;curSunit=23" TargetMode="External"/><Relationship Id="rId58" Type="http://schemas.openxmlformats.org/officeDocument/2006/relationships/hyperlink" Target="https://obs.kku.edu.tr/oibs/bologna/" TargetMode="External"/><Relationship Id="rId74" Type="http://schemas.openxmlformats.org/officeDocument/2006/relationships/hyperlink" Target="https://oidb.kku.edu.tr/Idari/Sayfa/Index?Sayfa=KanunveYonetmelik" TargetMode="External"/><Relationship Id="rId79" Type="http://schemas.openxmlformats.org/officeDocument/2006/relationships/hyperlink" Target="https://iibf.kku.edu.tr/Fakulte/Etkinlik/Index/5064" TargetMode="External"/><Relationship Id="rId102" Type="http://schemas.openxmlformats.org/officeDocument/2006/relationships/hyperlink" Target="https://kuzem.kku.edu.tr/Idari/Sayfa/Index?Sayfa=Mevzuat" TargetMode="External"/><Relationship Id="rId123" Type="http://schemas.openxmlformats.org/officeDocument/2006/relationships/hyperlink" Target="https://panel.kku.edu.tr/Content/strateji/Stratejik%20Plan/KIRIKKALE%20%C3%9CN%C4%B0VERS%C4%B0TES%C4%B0%20STRATEJ%C4%B0K%20PLANI%202020-2024.pdf" TargetMode="External"/><Relationship Id="rId128" Type="http://schemas.openxmlformats.org/officeDocument/2006/relationships/hyperlink" Target="https://iibf.kku.edu.tr/Fakulte/Etkinlik/Index/6122" TargetMode="External"/><Relationship Id="rId5" Type="http://schemas.openxmlformats.org/officeDocument/2006/relationships/webSettings" Target="webSettings.xml"/><Relationship Id="rId90" Type="http://schemas.openxmlformats.org/officeDocument/2006/relationships/hyperlink" Target="https://kutto.kku.edu.tr/Idari/Sayfa/Index?Sayfa=FikriM%C3%BClkiyetHaklar%C4%B1" TargetMode="External"/><Relationship Id="rId95" Type="http://schemas.openxmlformats.org/officeDocument/2006/relationships/hyperlink" Target="https://www.kirikkaleteknopark.com/about-me/" TargetMode="External"/><Relationship Id="rId19" Type="http://schemas.openxmlformats.org/officeDocument/2006/relationships/hyperlink" Target="https://kalite.kku.edu.tr/Idari/Sayfa/Index?Sayfa=IsAkisFormlari" TargetMode="External"/><Relationship Id="rId14" Type="http://schemas.openxmlformats.org/officeDocument/2006/relationships/hyperlink" Target="http://panel.kku.edu.tr/Content/kkuhm/Mevzuat/Kalite%20G%C3%BCvence%20ve%20Akreditasyon%20Y%C3%B6nergesi.docx" TargetMode="External"/><Relationship Id="rId22" Type="http://schemas.openxmlformats.org/officeDocument/2006/relationships/hyperlink" Target="https://sbky.kku.edu.tr/Bolum" TargetMode="External"/><Relationship Id="rId27" Type="http://schemas.openxmlformats.org/officeDocument/2006/relationships/hyperlink" Target="https://genelsekreterlik.kku.edu.tr/Idari/Sayfa/Index?Sayfa=KanunveYonetmelik" TargetMode="External"/><Relationship Id="rId30" Type="http://schemas.openxmlformats.org/officeDocument/2006/relationships/hyperlink" Target="https://kalite.kku.edu.tr/Idari/Sayfa/Index?Sayfa=Talimatlar" TargetMode="External"/><Relationship Id="rId35" Type="http://schemas.openxmlformats.org/officeDocument/2006/relationships/hyperlink" Target="https://kalite.kku.edu.tr/Idari" TargetMode="External"/><Relationship Id="rId43" Type="http://schemas.openxmlformats.org/officeDocument/2006/relationships/hyperlink" Target="https://mezunlar.kku.edu.tr/" TargetMode="External"/><Relationship Id="rId48" Type="http://schemas.openxmlformats.org/officeDocument/2006/relationships/hyperlink" Target="https://obs.kku.edu.tr/oibs/bologna/index.aspx?lang=tr" TargetMode="External"/><Relationship Id="rId56" Type="http://schemas.openxmlformats.org/officeDocument/2006/relationships/hyperlink" Target="https://obs.kku.edu.tr/ekders/" TargetMode="External"/><Relationship Id="rId64" Type="http://schemas.openxmlformats.org/officeDocument/2006/relationships/hyperlink" Target="https://kalite.kku.edu.tr/Idari/Sayfa/Index?Sayfa=Prosesler" TargetMode="External"/><Relationship Id="rId69" Type="http://schemas.openxmlformats.org/officeDocument/2006/relationships/hyperlink" Target="https://oidb.kku.edu.tr/Idari/Sayfa/Index?Sayfa=20222023AkaTak" TargetMode="External"/><Relationship Id="rId77" Type="http://schemas.openxmlformats.org/officeDocument/2006/relationships/hyperlink" Target="https://ogrenciportal.kku.edu.tr/" TargetMode="External"/><Relationship Id="rId100" Type="http://schemas.openxmlformats.org/officeDocument/2006/relationships/hyperlink" Target="https://otomasyonbap.kku.edu.tr/index.php?act=guest&amp;act2=sayfa&amp;id=73" TargetMode="External"/><Relationship Id="rId105" Type="http://schemas.openxmlformats.org/officeDocument/2006/relationships/hyperlink" Target="https://otomasyonbap.kku.edu.tr/index.php?act=guest&amp;act2=sayfa&amp;id=73" TargetMode="External"/><Relationship Id="rId113" Type="http://schemas.openxmlformats.org/officeDocument/2006/relationships/hyperlink" Target="https://panel.kku.edu.tr/Content/genelsekreterlik/Mevzuat/2023-YEN%C4%B0-%C3%96%C4%9Fretim%20%C3%9Cyeligine%20Atanma%20ve%20Y%C3%BCkseltilme%20Kriterleri.pdf" TargetMode="External"/><Relationship Id="rId118" Type="http://schemas.openxmlformats.org/officeDocument/2006/relationships/hyperlink" Target="https://kku.edu.tr/Anasayfa" TargetMode="External"/><Relationship Id="rId126" Type="http://schemas.openxmlformats.org/officeDocument/2006/relationships/hyperlink" Target="https://iibf.kku.edu.tr/Fakulte/Etkinlik/Index/6123" TargetMode="External"/><Relationship Id="rId8" Type="http://schemas.openxmlformats.org/officeDocument/2006/relationships/hyperlink" Target="http://kuzemue.kku.edu.tr/" TargetMode="External"/><Relationship Id="rId51" Type="http://schemas.openxmlformats.org/officeDocument/2006/relationships/hyperlink" Target="https://obs.kku.edu.tr/oibs/bologna/" TargetMode="External"/><Relationship Id="rId72" Type="http://schemas.openxmlformats.org/officeDocument/2006/relationships/hyperlink" Target="https://oidb.kku.edu.tr/Idari/Sayfa/Index?Sayfa=KanunveYonetmelik" TargetMode="External"/><Relationship Id="rId80" Type="http://schemas.openxmlformats.org/officeDocument/2006/relationships/hyperlink" Target="https://otomasyonbap.kku.edu.tr/" TargetMode="External"/><Relationship Id="rId85" Type="http://schemas.openxmlformats.org/officeDocument/2006/relationships/hyperlink" Target="https://kutto.kku.edu.tr/Idari" TargetMode="External"/><Relationship Id="rId93" Type="http://schemas.openxmlformats.org/officeDocument/2006/relationships/hyperlink" Target="https://www.kirikkaleteknopark.com/about-us-basic/" TargetMode="External"/><Relationship Id="rId98" Type="http://schemas.openxmlformats.org/officeDocument/2006/relationships/hyperlink" Target="https://panel.kku.edu.tr/Content/strateji/Stratejik%20Plan/KIRIKKALE%20%C3%9CN%C4%B0VERS%C4%B0TES%C4%B0%20STRATEJ%C4%B0K%20PLANI%202020-2024.pdf" TargetMode="External"/><Relationship Id="rId121" Type="http://schemas.openxmlformats.org/officeDocument/2006/relationships/hyperlink" Target="https://iibf.kku.edu.tr/Fakulte/Sayfa/Index?Sayfa=FakulteVizyonMisyon" TargetMode="External"/><Relationship Id="rId3" Type="http://schemas.openxmlformats.org/officeDocument/2006/relationships/styles" Target="styles.xml"/><Relationship Id="rId12" Type="http://schemas.openxmlformats.org/officeDocument/2006/relationships/hyperlink" Target="https://panel.kku.edu.tr/Content/strateji/di%C4%9Fer/K.%C3%9C.%202020-2024%20STRATEJ%C4%B0K%20PLANI.pdf" TargetMode="External"/><Relationship Id="rId17" Type="http://schemas.openxmlformats.org/officeDocument/2006/relationships/hyperlink" Target="https://kalite.kku.edu.tr/Idari/Sayfa/Index?Sayfa=VizyonMisyonKalitePolitikas%C4%B1" TargetMode="External"/><Relationship Id="rId25" Type="http://schemas.openxmlformats.org/officeDocument/2006/relationships/hyperlink" Target="https://maliye.kku.edu.tr/Bolum" TargetMode="External"/><Relationship Id="rId33" Type="http://schemas.openxmlformats.org/officeDocument/2006/relationships/hyperlink" Target="https://panel.kku.edu.tr/Content/kkuhm/Mevzuat/uzaktanogretimprogramlariyonergesi.doc" TargetMode="External"/><Relationship Id="rId38" Type="http://schemas.openxmlformats.org/officeDocument/2006/relationships/hyperlink" Target="https://panel.kku.edu.tr/Content/iibf/NewFolder%204/2023-2024-GU%CC%88Z-I%CC%87I%CC%87BF-DERS-I%CC%87ZLENCESI%CC%87-21.9.2023.html" TargetMode="External"/><Relationship Id="rId46" Type="http://schemas.openxmlformats.org/officeDocument/2006/relationships/hyperlink" Target="https://obs.kku.edu.tr/oibs/bologna/index.aspx?lang=tr&amp;curOp=showPac&amp;curUnit=3&amp;curSunit=23" TargetMode="External"/><Relationship Id="rId59" Type="http://schemas.openxmlformats.org/officeDocument/2006/relationships/hyperlink" Target="https://obs.kku.edu.tr/oibs/bologna/" TargetMode="External"/><Relationship Id="rId67" Type="http://schemas.openxmlformats.org/officeDocument/2006/relationships/hyperlink" Target="https://kalite.kku.edu.tr/Idari/Sayfa/Index?Sayfa=Planlar" TargetMode="External"/><Relationship Id="rId103" Type="http://schemas.openxmlformats.org/officeDocument/2006/relationships/hyperlink" Target="https://obs.kku.edu.tr/oibs/bologna/index.aspx?lang=tr&amp;curOp=showPac&amp;curUnit=44&amp;curSunit=88713" TargetMode="External"/><Relationship Id="rId108" Type="http://schemas.openxmlformats.org/officeDocument/2006/relationships/hyperlink" Target="https://obs.kku.edu.tr/oibs/bologna/index.aspx?lang=tr&amp;curOp=showPac&amp;curUnit=44&amp;curSunit=34442" TargetMode="External"/><Relationship Id="rId116" Type="http://schemas.openxmlformats.org/officeDocument/2006/relationships/hyperlink" Target="https://otomasyonbap.kku.edu.tr/index.php?act=guest&amp;act2=projeler&amp;durum=tamam" TargetMode="External"/><Relationship Id="rId124" Type="http://schemas.openxmlformats.org/officeDocument/2006/relationships/hyperlink" Target="https://www.sbb.gov.tr/wp-content/uploads/2022/07/On_Birinci_Kalkinma_Plani-2019-2023.pdf" TargetMode="External"/><Relationship Id="rId129" Type="http://schemas.openxmlformats.org/officeDocument/2006/relationships/hyperlink" Target="https://iibf.kku.edu.tr/Fakulte/Etkinlik/Index/6120" TargetMode="External"/><Relationship Id="rId20" Type="http://schemas.openxmlformats.org/officeDocument/2006/relationships/hyperlink" Target="https://isletme.kku.edu.tr/Bolum" TargetMode="External"/><Relationship Id="rId41" Type="http://schemas.openxmlformats.org/officeDocument/2006/relationships/hyperlink" Target="https://docs.google.com/forms/d/e/1FAIpQLScTDVQir92V92O0RAzFNY1ZwHpZD0lbluqKYjsN_hHYR9K43A/viewform" TargetMode="External"/><Relationship Id="rId54" Type="http://schemas.openxmlformats.org/officeDocument/2006/relationships/hyperlink" Target="https://portal.kku.edu.tr/" TargetMode="External"/><Relationship Id="rId62" Type="http://schemas.openxmlformats.org/officeDocument/2006/relationships/hyperlink" Target="https://genelsekreterlik.kku.edu.tr/Idari/Sayfa/Index?Sayfa=KanunveYonetmelik" TargetMode="External"/><Relationship Id="rId70" Type="http://schemas.openxmlformats.org/officeDocument/2006/relationships/hyperlink" Target="https://abofisi.kku.edu.tr/Idari" TargetMode="External"/><Relationship Id="rId75" Type="http://schemas.openxmlformats.org/officeDocument/2006/relationships/hyperlink" Target="https://oidb.kku.edu.tr/Idari" TargetMode="External"/><Relationship Id="rId83" Type="http://schemas.openxmlformats.org/officeDocument/2006/relationships/hyperlink" Target="https://otomasyonbap.kku.edu.tr/index.php?act=guest&amp;act2=projeler&amp;durum=devam" TargetMode="External"/><Relationship Id="rId88" Type="http://schemas.openxmlformats.org/officeDocument/2006/relationships/hyperlink" Target="https://kutto.kku.edu.tr/Idari/Sayfa/Index?Sayfa=ProjeDestekleri" TargetMode="External"/><Relationship Id="rId91" Type="http://schemas.openxmlformats.org/officeDocument/2006/relationships/hyperlink" Target="https://kutto.kku.edu.tr/Idari/Sayfa/Index?Sayfa=Mevzuat" TargetMode="External"/><Relationship Id="rId96" Type="http://schemas.openxmlformats.org/officeDocument/2006/relationships/hyperlink" Target="https://kirikkaleteknopark.com/KKU_TGB_Stratejik_Plan.pdf" TargetMode="External"/><Relationship Id="rId111" Type="http://schemas.openxmlformats.org/officeDocument/2006/relationships/hyperlink" Target="https://otomasyonbap.kku.edu.tr/index.php?act=guest&amp;act2=sayfa&amp;id=73"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nel.kku.edu.tr/Content/kalite/kalite%20el%20kitab%C4%B1%20oluru-pages-2-20.pdf" TargetMode="External"/><Relationship Id="rId23" Type="http://schemas.openxmlformats.org/officeDocument/2006/relationships/hyperlink" Target="https://iktisat.kku.edu.tr/Bolum" TargetMode="External"/><Relationship Id="rId28" Type="http://schemas.openxmlformats.org/officeDocument/2006/relationships/hyperlink" Target="https://kalite.kku.edu.tr/Idari/Sayfa/Index?Sayfa=Prosesler" TargetMode="External"/><Relationship Id="rId36" Type="http://schemas.openxmlformats.org/officeDocument/2006/relationships/hyperlink" Target="https://oidb.kku.edu.tr/Idari/Sayfa/Index?Sayfa=20232024AkaTak" TargetMode="External"/><Relationship Id="rId49" Type="http://schemas.openxmlformats.org/officeDocument/2006/relationships/hyperlink" Target="https://obs.kku.edu.tr/oibs/bologna/index.aspx?lang=tr&amp;curOp=showPac&amp;curUnit=3&amp;curSunit=23" TargetMode="External"/><Relationship Id="rId57" Type="http://schemas.openxmlformats.org/officeDocument/2006/relationships/hyperlink" Target="https://obs.kku.edu.tr/oibs/bologna/index.aspx?lang=tr&amp;curOp=showPac&amp;curUnit=3&amp;curSunit=23" TargetMode="External"/><Relationship Id="rId106" Type="http://schemas.openxmlformats.org/officeDocument/2006/relationships/hyperlink" Target="https://obs.kku.edu.tr/oibs/bologna/index.aspx?lang=tr&amp;curOp=showPac&amp;curUnit=44&amp;curSunit=89177" TargetMode="External"/><Relationship Id="rId114" Type="http://schemas.openxmlformats.org/officeDocument/2006/relationships/hyperlink" Target="https://iibf.kku.edu.tr/Fakulte/Sayfa/AkademikPersonel" TargetMode="External"/><Relationship Id="rId119" Type="http://schemas.openxmlformats.org/officeDocument/2006/relationships/hyperlink" Target="https://kku.edu.tr/Anasayfa" TargetMode="External"/><Relationship Id="rId127" Type="http://schemas.openxmlformats.org/officeDocument/2006/relationships/hyperlink" Target="https://iibf.kku.edu.tr/Fakulte/Etkinlik/Index/6124" TargetMode="External"/><Relationship Id="rId10" Type="http://schemas.openxmlformats.org/officeDocument/2006/relationships/hyperlink" Target="https://panel.kku.edu.tr/Content/strateji/di%C4%9Fer/K.%C3%9C.%202020-2024%20STRATEJ%C4%B0K%20PLANI.pdf" TargetMode="External"/><Relationship Id="rId31" Type="http://schemas.openxmlformats.org/officeDocument/2006/relationships/hyperlink" Target="https://strateji.kku.edu.tr/Idari/Sayfa/Index?Sayfa=IsAkisFormlari" TargetMode="External"/><Relationship Id="rId44" Type="http://schemas.openxmlformats.org/officeDocument/2006/relationships/hyperlink" Target="https://www.linkedin.com/school/k&#305;r&#305;kkale-&#252;niversitesi/people/" TargetMode="External"/><Relationship Id="rId52" Type="http://schemas.openxmlformats.org/officeDocument/2006/relationships/hyperlink" Target="https://obs.kku.edu.tr/oibs/bologna/index.aspx?lang=tr&amp;curOp=showPac&amp;curUnit=3&amp;curSunit=23" TargetMode="External"/><Relationship Id="rId60" Type="http://schemas.openxmlformats.org/officeDocument/2006/relationships/hyperlink" Target="http://basvuru.kku.edu.tr/mezuniyet.aspx" TargetMode="External"/><Relationship Id="rId65" Type="http://schemas.openxmlformats.org/officeDocument/2006/relationships/hyperlink" Target="https://kalite.kku.edu.tr/Idari/Sayfa/Index?Sayfa=Prosedurler" TargetMode="External"/><Relationship Id="rId73" Type="http://schemas.openxmlformats.org/officeDocument/2006/relationships/hyperlink" Target="https://oidb.kku.edu.tr/Idari/Sayfa/Index?Sayfa=KanunveYonetmelik" TargetMode="External"/><Relationship Id="rId78" Type="http://schemas.openxmlformats.org/officeDocument/2006/relationships/hyperlink" Target="https://iibf.kku.edu.tr/Fakulte" TargetMode="External"/><Relationship Id="rId81" Type="http://schemas.openxmlformats.org/officeDocument/2006/relationships/hyperlink" Target="https://otomasyonbap.kku.edu.tr/index.php?act=guest&amp;act2=sayfa&amp;id=25" TargetMode="External"/><Relationship Id="rId86" Type="http://schemas.openxmlformats.org/officeDocument/2006/relationships/hyperlink" Target="https://kutto.kku.edu.tr/Idari/Sayfa/Index?Sayfa=TTOHakk%C4%B1nda" TargetMode="External"/><Relationship Id="rId94" Type="http://schemas.openxmlformats.org/officeDocument/2006/relationships/hyperlink" Target="https://www.kirikkaleteknopark.com/about-us/" TargetMode="External"/><Relationship Id="rId99" Type="http://schemas.openxmlformats.org/officeDocument/2006/relationships/hyperlink" Target="https://panel.kku.edu.tr/Content/strateji/Performan/KIRIKKALE%20%C3%9CN%C4%B0VERS%C4%B0TES%C4%B0%202023%20MAL%C4%B0%20YILI%20PERFORMANS%20PROGRAMI.pdf" TargetMode="External"/><Relationship Id="rId101" Type="http://schemas.openxmlformats.org/officeDocument/2006/relationships/hyperlink" Target="https://sem.kku.edu.tr/Idari/Sayfa/Index?Sayfa=Hakkinda/" TargetMode="External"/><Relationship Id="rId122" Type="http://schemas.openxmlformats.org/officeDocument/2006/relationships/hyperlink" Target="https://panel.kku.edu.tr/Content/strateji/Stratejik%20Plan/KIRIKKALE%20%C3%9CN%C4%B0VERS%C4%B0TES%C4%B0%20STRATEJ%C4%B0K%20PLANI%202020-2024.pdf" TargetMode="External"/><Relationship Id="rId130" Type="http://schemas.openxmlformats.org/officeDocument/2006/relationships/hyperlink" Target="https://iibf.kku.edu.tr/Fakulte/Etkinlik/Index/6099" TargetMode="External"/><Relationship Id="rId4" Type="http://schemas.openxmlformats.org/officeDocument/2006/relationships/settings" Target="settings.xml"/><Relationship Id="rId9" Type="http://schemas.openxmlformats.org/officeDocument/2006/relationships/hyperlink" Target="https://oidb.kku.edu.tr/Idari/Duyuru/Index/28982" TargetMode="External"/><Relationship Id="rId13" Type="http://schemas.openxmlformats.org/officeDocument/2006/relationships/hyperlink" Target="https://api.yokak.gov.tr/Storage/kku/2020/ProofFiles/A.2.2.%20-%20Kan%C4%B1t1-2019%201%20say%C4%B1l%C4%B1%20Genelge.pdf" TargetMode="External"/><Relationship Id="rId18" Type="http://schemas.openxmlformats.org/officeDocument/2006/relationships/hyperlink" Target="https://panel.kku.edu.tr/Content/kalite/KALITE%20GOREV%20TANIMLARI.pdf" TargetMode="External"/><Relationship Id="rId39" Type="http://schemas.openxmlformats.org/officeDocument/2006/relationships/hyperlink" Target="https://obs.kku.edu.tr/oibs/bologna/start.aspx?gkm=001031105388803330038808367203418435485378053222438960" TargetMode="External"/><Relationship Id="rId109" Type="http://schemas.openxmlformats.org/officeDocument/2006/relationships/hyperlink" Target="https://obs.kku.edu.tr/oibs/bologna/index.aspx?lang=tr&amp;curOp=showPac&amp;curUnit=44&amp;curSunit=89405" TargetMode="External"/><Relationship Id="rId34" Type="http://schemas.openxmlformats.org/officeDocument/2006/relationships/hyperlink" Target="https://www.google.com/url?sa=t&amp;rct=j&amp;q=&amp;esrc=s&amp;source=web&amp;cd=&amp;ved=2ahUKEwjl7u3Wz_6DAxUwSvEDHYqAC5MQFnoECBIQAQ&amp;url=https%3A%2F%2Fpanel.kku.edu.tr%2FContent%2Fkkuhm%2FMevzuat%2Fuzaktanogretimprogramlariyonergesi.doc&amp;usg=AOvVaw33crWlUybROA6jKJ-d-Isx&amp;opi=89978449" TargetMode="External"/><Relationship Id="rId50" Type="http://schemas.openxmlformats.org/officeDocument/2006/relationships/hyperlink" Target="https://obs.kku.edu.tr/oibs/bologna/index.aspx?lang=tr" TargetMode="External"/><Relationship Id="rId55" Type="http://schemas.openxmlformats.org/officeDocument/2006/relationships/hyperlink" Target="https://ogrenciportal.kku.edu.tr/" TargetMode="External"/><Relationship Id="rId76" Type="http://schemas.openxmlformats.org/officeDocument/2006/relationships/hyperlink" Target="https://iibf.kku.edu.tr/Fakulte" TargetMode="External"/><Relationship Id="rId97" Type="http://schemas.openxmlformats.org/officeDocument/2006/relationships/hyperlink" Target="https://www.kirikkaleteknopark.com/careers/" TargetMode="External"/><Relationship Id="rId104" Type="http://schemas.openxmlformats.org/officeDocument/2006/relationships/hyperlink" Target="https://obs.kku.edu.tr/oibs/bologna/index.aspx?lang=tr&amp;curOp=showPac&amp;curUnit=44&amp;curSunit=34432" TargetMode="External"/><Relationship Id="rId120" Type="http://schemas.openxmlformats.org/officeDocument/2006/relationships/hyperlink" Target="https://otomasyonbap.kku.edu.tr/index.php?act=guest&amp;act2=projeler&amp;durum=tamam" TargetMode="External"/><Relationship Id="rId125" Type="http://schemas.openxmlformats.org/officeDocument/2006/relationships/hyperlink" Target="https://iibf.kku.edu.tr/Fakulte/Etkinlik/Index/6121" TargetMode="External"/><Relationship Id="rId7" Type="http://schemas.openxmlformats.org/officeDocument/2006/relationships/endnotes" Target="endnotes.xml"/><Relationship Id="rId71" Type="http://schemas.openxmlformats.org/officeDocument/2006/relationships/hyperlink" Target="https://kalite.kku.edu.tr/Idari/Sayfa/Index?Sayfa=yeniformlar" TargetMode="External"/><Relationship Id="rId92" Type="http://schemas.openxmlformats.org/officeDocument/2006/relationships/hyperlink" Target="https://www.kirikkaleteknopark.com/" TargetMode="External"/><Relationship Id="rId2" Type="http://schemas.openxmlformats.org/officeDocument/2006/relationships/numbering" Target="numbering.xml"/><Relationship Id="rId29" Type="http://schemas.openxmlformats.org/officeDocument/2006/relationships/hyperlink" Target="https://kalite.kku.edu.tr/Idari/Sayfa/Index?Sayfa=Prosedurler" TargetMode="External"/><Relationship Id="rId24" Type="http://schemas.openxmlformats.org/officeDocument/2006/relationships/hyperlink" Target="https://ekonometri.kku.edu.tr/Bolum" TargetMode="External"/><Relationship Id="rId40" Type="http://schemas.openxmlformats.org/officeDocument/2006/relationships/hyperlink" Target="https://kalite.kku.edu.tr/Idari/Sayfa/Index?Sayfa=AnketSonuclari" TargetMode="External"/><Relationship Id="rId45" Type="http://schemas.openxmlformats.org/officeDocument/2006/relationships/hyperlink" Target="https://www.linkedin.com/in/kirikkale-universitesi-mezunlari/" TargetMode="External"/><Relationship Id="rId66" Type="http://schemas.openxmlformats.org/officeDocument/2006/relationships/hyperlink" Target="https://kalite.kku.edu.tr/Idari/Sayfa/Index?Sayfa=Talimatlar" TargetMode="External"/><Relationship Id="rId87" Type="http://schemas.openxmlformats.org/officeDocument/2006/relationships/hyperlink" Target="https://kutto.kku.edu.tr/Idari/Sayfa/Index?Sayfa=Fark%C4%B1ndal%C4%B1kveE%C4%9Fitim" TargetMode="External"/><Relationship Id="rId110" Type="http://schemas.openxmlformats.org/officeDocument/2006/relationships/hyperlink" Target="https://kapum.kku.edu.tr/Idari" TargetMode="External"/><Relationship Id="rId115" Type="http://schemas.openxmlformats.org/officeDocument/2006/relationships/hyperlink" Target="https://kutto.kku.edu.tr/Idari" TargetMode="External"/><Relationship Id="rId131" Type="http://schemas.openxmlformats.org/officeDocument/2006/relationships/fontTable" Target="fontTable.xml"/><Relationship Id="rId61" Type="http://schemas.openxmlformats.org/officeDocument/2006/relationships/hyperlink" Target="http://basvuru.kku.edu.tr/tekders.aspx" TargetMode="External"/><Relationship Id="rId82" Type="http://schemas.openxmlformats.org/officeDocument/2006/relationships/hyperlink" Target="https://otomasyonbap.kku.edu.tr/index.php?act=guest&amp;act2=sayfa&amp;id=4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5C1F-23AF-431E-B6E5-669505F9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11416</Words>
  <Characters>65074</Characters>
  <Application>Microsoft Office Word</Application>
  <DocSecurity>0</DocSecurity>
  <Lines>542</Lines>
  <Paragraphs>152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Acer</cp:lastModifiedBy>
  <cp:revision>4</cp:revision>
  <dcterms:created xsi:type="dcterms:W3CDTF">2024-01-29T06:23:00Z</dcterms:created>
  <dcterms:modified xsi:type="dcterms:W3CDTF">2024-11-27T06:09:00Z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D610053B719C4DEEB1C4B5E8ED760F0A_13</vt:lpwstr>
  </property>
</Properties>
</file>